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4C" w:rsidRPr="00E13E4C" w:rsidRDefault="00E13E4C" w:rsidP="00E13E4C">
      <w:pPr>
        <w:spacing w:before="32" w:after="0" w:line="240" w:lineRule="auto"/>
        <w:ind w:left="998" w:right="996"/>
        <w:jc w:val="center"/>
        <w:rPr>
          <w:rFonts w:ascii="Arial" w:eastAsia="Arial" w:hAnsi="Arial" w:cs="Arial"/>
          <w:lang w:val="en-US"/>
        </w:rPr>
      </w:pPr>
      <w:r w:rsidRPr="00E13E4C">
        <w:rPr>
          <w:rFonts w:ascii="Arial" w:eastAsia="Arial" w:hAnsi="Arial" w:cs="Arial"/>
          <w:b/>
          <w:lang w:val="en-US"/>
        </w:rPr>
        <w:t>_____________</w:t>
      </w:r>
      <w:r w:rsidRPr="00E13E4C">
        <w:rPr>
          <w:rFonts w:ascii="Arial" w:eastAsia="Arial" w:hAnsi="Arial" w:cs="Arial"/>
          <w:b/>
          <w:spacing w:val="1"/>
          <w:lang w:val="en-US"/>
        </w:rPr>
        <w:t>M</w:t>
      </w:r>
      <w:r w:rsidRPr="00E13E4C">
        <w:rPr>
          <w:rFonts w:ascii="Arial" w:eastAsia="Arial" w:hAnsi="Arial" w:cs="Arial"/>
          <w:b/>
          <w:spacing w:val="-1"/>
          <w:lang w:val="en-US"/>
        </w:rPr>
        <w:t>UN</w:t>
      </w:r>
      <w:r w:rsidRPr="00E13E4C">
        <w:rPr>
          <w:rFonts w:ascii="Arial" w:eastAsia="Arial" w:hAnsi="Arial" w:cs="Arial"/>
          <w:b/>
          <w:spacing w:val="1"/>
          <w:lang w:val="en-US"/>
        </w:rPr>
        <w:t>I</w:t>
      </w:r>
      <w:r w:rsidRPr="00E13E4C">
        <w:rPr>
          <w:rFonts w:ascii="Arial" w:eastAsia="Arial" w:hAnsi="Arial" w:cs="Arial"/>
          <w:b/>
          <w:spacing w:val="-1"/>
          <w:lang w:val="en-US"/>
        </w:rPr>
        <w:t>C</w:t>
      </w:r>
      <w:r w:rsidRPr="00E13E4C">
        <w:rPr>
          <w:rFonts w:ascii="Arial" w:eastAsia="Arial" w:hAnsi="Arial" w:cs="Arial"/>
          <w:b/>
          <w:spacing w:val="1"/>
          <w:lang w:val="en-US"/>
        </w:rPr>
        <w:t>IP</w:t>
      </w:r>
      <w:r w:rsidRPr="00E13E4C">
        <w:rPr>
          <w:rFonts w:ascii="Arial" w:eastAsia="Arial" w:hAnsi="Arial" w:cs="Arial"/>
          <w:b/>
          <w:spacing w:val="-6"/>
          <w:lang w:val="en-US"/>
        </w:rPr>
        <w:t>A</w:t>
      </w:r>
      <w:r w:rsidRPr="00E13E4C">
        <w:rPr>
          <w:rFonts w:ascii="Arial" w:eastAsia="Arial" w:hAnsi="Arial" w:cs="Arial"/>
          <w:b/>
          <w:lang w:val="en-US"/>
        </w:rPr>
        <w:t>LI</w:t>
      </w:r>
      <w:r w:rsidRPr="00E13E4C">
        <w:rPr>
          <w:rFonts w:ascii="Arial" w:eastAsia="Arial" w:hAnsi="Arial" w:cs="Arial"/>
          <w:b/>
          <w:spacing w:val="-2"/>
          <w:lang w:val="en-US"/>
        </w:rPr>
        <w:t>T</w:t>
      </w:r>
      <w:r w:rsidRPr="00E13E4C">
        <w:rPr>
          <w:rFonts w:ascii="Arial" w:eastAsia="Arial" w:hAnsi="Arial" w:cs="Arial"/>
          <w:b/>
          <w:spacing w:val="-1"/>
          <w:lang w:val="en-US"/>
        </w:rPr>
        <w:t>Y</w:t>
      </w:r>
      <w:r w:rsidRPr="00E13E4C">
        <w:rPr>
          <w:rFonts w:ascii="Arial" w:eastAsia="Arial" w:hAnsi="Arial" w:cs="Arial"/>
          <w:b/>
          <w:lang w:val="en-US"/>
        </w:rPr>
        <w:t>:</w:t>
      </w:r>
      <w:r w:rsidRPr="00E13E4C">
        <w:rPr>
          <w:rFonts w:ascii="Arial" w:eastAsia="Arial" w:hAnsi="Arial" w:cs="Arial"/>
          <w:b/>
          <w:spacing w:val="5"/>
          <w:lang w:val="en-US"/>
        </w:rPr>
        <w:t xml:space="preserve"> DISASTER MANAGEMENT</w:t>
      </w:r>
      <w:r w:rsidRPr="00E13E4C">
        <w:rPr>
          <w:rFonts w:ascii="Arial" w:eastAsia="Arial" w:hAnsi="Arial" w:cs="Arial"/>
          <w:b/>
          <w:spacing w:val="3"/>
          <w:lang w:val="en-US"/>
        </w:rPr>
        <w:t xml:space="preserve"> </w:t>
      </w:r>
      <w:r w:rsidRPr="00E13E4C">
        <w:rPr>
          <w:rFonts w:ascii="Arial" w:eastAsia="Arial" w:hAnsi="Arial" w:cs="Arial"/>
          <w:b/>
          <w:spacing w:val="-1"/>
          <w:lang w:val="en-US"/>
        </w:rPr>
        <w:t>BY</w:t>
      </w:r>
      <w:r w:rsidRPr="00E13E4C">
        <w:rPr>
          <w:rFonts w:ascii="Arial" w:eastAsia="Arial" w:hAnsi="Arial" w:cs="Arial"/>
          <w:b/>
          <w:spacing w:val="1"/>
          <w:lang w:val="en-US"/>
        </w:rPr>
        <w:t>-</w:t>
      </w:r>
      <w:r w:rsidRPr="00E13E4C">
        <w:rPr>
          <w:rFonts w:ascii="Arial" w:eastAsia="Arial" w:hAnsi="Arial" w:cs="Arial"/>
          <w:b/>
          <w:spacing w:val="2"/>
          <w:lang w:val="en-US"/>
        </w:rPr>
        <w:t>L</w:t>
      </w:r>
      <w:r w:rsidRPr="00E13E4C">
        <w:rPr>
          <w:rFonts w:ascii="Arial" w:eastAsia="Arial" w:hAnsi="Arial" w:cs="Arial"/>
          <w:b/>
          <w:spacing w:val="-8"/>
          <w:lang w:val="en-US"/>
        </w:rPr>
        <w:t>A</w:t>
      </w:r>
      <w:r w:rsidRPr="00E13E4C">
        <w:rPr>
          <w:rFonts w:ascii="Arial" w:eastAsia="Arial" w:hAnsi="Arial" w:cs="Arial"/>
          <w:b/>
          <w:lang w:val="en-US"/>
        </w:rPr>
        <w:t>W,</w:t>
      </w:r>
      <w:r w:rsidRPr="00E13E4C">
        <w:rPr>
          <w:rFonts w:ascii="Arial" w:eastAsia="Arial" w:hAnsi="Arial" w:cs="Arial"/>
          <w:b/>
          <w:spacing w:val="3"/>
          <w:lang w:val="en-US"/>
        </w:rPr>
        <w:t xml:space="preserve"> </w:t>
      </w:r>
      <w:r w:rsidRPr="00E13E4C">
        <w:rPr>
          <w:rFonts w:ascii="Arial" w:eastAsia="Arial" w:hAnsi="Arial" w:cs="Arial"/>
          <w:b/>
          <w:lang w:val="en-US"/>
        </w:rPr>
        <w:t>20__</w:t>
      </w:r>
    </w:p>
    <w:p w:rsidR="00E13E4C" w:rsidRPr="00E13E4C" w:rsidRDefault="00E13E4C" w:rsidP="00E13E4C">
      <w:pPr>
        <w:spacing w:before="8" w:after="0" w:line="18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40" w:lineRule="auto"/>
        <w:ind w:left="1813"/>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before="3" w:after="0" w:line="200" w:lineRule="exact"/>
        <w:jc w:val="both"/>
        <w:rPr>
          <w:rFonts w:ascii="Arial" w:eastAsia="Times New Roman" w:hAnsi="Arial" w:cs="Arial"/>
          <w:lang w:val="en-US"/>
        </w:rPr>
      </w:pPr>
    </w:p>
    <w:p w:rsidR="00E13E4C" w:rsidRPr="00E13E4C" w:rsidRDefault="00E13E4C" w:rsidP="00E13E4C">
      <w:pPr>
        <w:spacing w:after="0" w:line="240" w:lineRule="auto"/>
        <w:ind w:left="2914" w:right="2913"/>
        <w:jc w:val="both"/>
        <w:rPr>
          <w:rFonts w:ascii="Arial" w:eastAsia="Arial" w:hAnsi="Arial" w:cs="Arial"/>
          <w:lang w:val="en-US"/>
        </w:rPr>
      </w:pPr>
      <w:r w:rsidRPr="00E13E4C">
        <w:rPr>
          <w:rFonts w:ascii="Arial" w:eastAsia="Arial" w:hAnsi="Arial" w:cs="Arial"/>
          <w:spacing w:val="-1"/>
          <w:lang w:val="en-US"/>
        </w:rPr>
        <w:t>A</w:t>
      </w:r>
      <w:r w:rsidRPr="00E13E4C">
        <w:rPr>
          <w:rFonts w:ascii="Arial" w:eastAsia="Arial" w:hAnsi="Arial" w:cs="Arial"/>
          <w:lang w:val="en-US"/>
        </w:rPr>
        <w:t>d</w:t>
      </w:r>
      <w:r w:rsidRPr="00E13E4C">
        <w:rPr>
          <w:rFonts w:ascii="Arial" w:eastAsia="Arial" w:hAnsi="Arial" w:cs="Arial"/>
          <w:spacing w:val="-1"/>
          <w:lang w:val="en-US"/>
        </w:rPr>
        <w:t>o</w:t>
      </w:r>
      <w:r w:rsidRPr="00E13E4C">
        <w:rPr>
          <w:rFonts w:ascii="Arial" w:eastAsia="Arial" w:hAnsi="Arial" w:cs="Arial"/>
          <w:lang w:val="en-US"/>
        </w:rPr>
        <w:t>pted</w:t>
      </w:r>
      <w:r w:rsidRPr="00E13E4C">
        <w:rPr>
          <w:rFonts w:ascii="Arial" w:eastAsia="Arial" w:hAnsi="Arial" w:cs="Arial"/>
          <w:spacing w:val="1"/>
          <w:lang w:val="en-US"/>
        </w:rPr>
        <w:t xml:space="preserve"> </w:t>
      </w:r>
      <w:r w:rsidRPr="00E13E4C">
        <w:rPr>
          <w:rFonts w:ascii="Arial" w:eastAsia="Arial" w:hAnsi="Arial" w:cs="Arial"/>
          <w:lang w:val="en-US"/>
        </w:rPr>
        <w:t>by</w:t>
      </w:r>
      <w:r w:rsidRPr="00E13E4C">
        <w:rPr>
          <w:rFonts w:ascii="Arial" w:eastAsia="Arial" w:hAnsi="Arial" w:cs="Arial"/>
          <w:spacing w:val="-2"/>
          <w:lang w:val="en-US"/>
        </w:rPr>
        <w:t xml:space="preserve"> </w:t>
      </w:r>
      <w:r w:rsidRPr="00E13E4C">
        <w:rPr>
          <w:rFonts w:ascii="Arial" w:eastAsia="Arial" w:hAnsi="Arial" w:cs="Arial"/>
          <w:spacing w:val="-1"/>
          <w:lang w:val="en-US"/>
        </w:rPr>
        <w:t>C</w:t>
      </w:r>
      <w:r w:rsidRPr="00E13E4C">
        <w:rPr>
          <w:rFonts w:ascii="Arial" w:eastAsia="Arial" w:hAnsi="Arial" w:cs="Arial"/>
          <w:lang w:val="en-US"/>
        </w:rPr>
        <w:t>o</w:t>
      </w:r>
      <w:r w:rsidRPr="00E13E4C">
        <w:rPr>
          <w:rFonts w:ascii="Arial" w:eastAsia="Arial" w:hAnsi="Arial" w:cs="Arial"/>
          <w:spacing w:val="-1"/>
          <w:lang w:val="en-US"/>
        </w:rPr>
        <w:t>u</w:t>
      </w:r>
      <w:r w:rsidRPr="00E13E4C">
        <w:rPr>
          <w:rFonts w:ascii="Arial" w:eastAsia="Arial" w:hAnsi="Arial" w:cs="Arial"/>
          <w:lang w:val="en-US"/>
        </w:rPr>
        <w:t>nc</w:t>
      </w:r>
      <w:r w:rsidRPr="00E13E4C">
        <w:rPr>
          <w:rFonts w:ascii="Arial" w:eastAsia="Arial" w:hAnsi="Arial" w:cs="Arial"/>
          <w:spacing w:val="-1"/>
          <w:lang w:val="en-US"/>
        </w:rPr>
        <w:t>i</w:t>
      </w:r>
      <w:r w:rsidRPr="00E13E4C">
        <w:rPr>
          <w:rFonts w:ascii="Arial" w:eastAsia="Arial" w:hAnsi="Arial" w:cs="Arial"/>
          <w:lang w:val="en-US"/>
        </w:rPr>
        <w:t>l on</w:t>
      </w:r>
      <w:r w:rsidRPr="00E13E4C">
        <w:rPr>
          <w:rFonts w:ascii="Arial" w:eastAsia="Arial" w:hAnsi="Arial" w:cs="Arial"/>
          <w:spacing w:val="-2"/>
          <w:lang w:val="en-US"/>
        </w:rPr>
        <w:t xml:space="preserve"> </w:t>
      </w:r>
      <w:r w:rsidRPr="00E13E4C">
        <w:rPr>
          <w:rFonts w:ascii="Arial" w:eastAsia="Arial" w:hAnsi="Arial" w:cs="Arial"/>
          <w:spacing w:val="-1"/>
          <w:lang w:val="en-US"/>
        </w:rPr>
        <w:t>t</w:t>
      </w:r>
      <w:r w:rsidRPr="00E13E4C">
        <w:rPr>
          <w:rFonts w:ascii="Arial" w:eastAsia="Arial" w:hAnsi="Arial" w:cs="Arial"/>
          <w:lang w:val="en-US"/>
        </w:rPr>
        <w:t>h</w:t>
      </w:r>
      <w:r w:rsidRPr="00E13E4C">
        <w:rPr>
          <w:rFonts w:ascii="Arial" w:eastAsia="Arial" w:hAnsi="Arial" w:cs="Arial"/>
          <w:spacing w:val="-1"/>
          <w:lang w:val="en-US"/>
        </w:rPr>
        <w:t>e</w:t>
      </w:r>
      <w:r w:rsidRPr="00E13E4C">
        <w:rPr>
          <w:rFonts w:ascii="Arial" w:eastAsia="Arial" w:hAnsi="Arial" w:cs="Arial"/>
          <w:lang w:val="en-US"/>
        </w:rPr>
        <w:t>:</w:t>
      </w: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before="4" w:after="0" w:line="240" w:lineRule="exact"/>
        <w:jc w:val="both"/>
        <w:rPr>
          <w:rFonts w:ascii="Arial" w:eastAsia="Times New Roman" w:hAnsi="Arial" w:cs="Arial"/>
          <w:lang w:val="en-US"/>
        </w:rPr>
      </w:pPr>
    </w:p>
    <w:p w:rsidR="00E13E4C" w:rsidRPr="00E13E4C" w:rsidRDefault="00E13E4C" w:rsidP="00E13E4C">
      <w:pPr>
        <w:spacing w:after="0" w:line="240" w:lineRule="auto"/>
        <w:ind w:left="3430" w:right="3427"/>
        <w:jc w:val="both"/>
        <w:rPr>
          <w:rFonts w:ascii="Arial" w:eastAsia="Arial" w:hAnsi="Arial" w:cs="Arial"/>
          <w:lang w:val="en-US"/>
        </w:rPr>
        <w:sectPr w:rsidR="00E13E4C" w:rsidRPr="00E13E4C">
          <w:headerReference w:type="default" r:id="rId6"/>
          <w:pgSz w:w="11920" w:h="16840"/>
          <w:pgMar w:top="960" w:right="1680" w:bottom="280" w:left="1680" w:header="751" w:footer="0" w:gutter="0"/>
          <w:pgNumType w:start="1"/>
          <w:cols w:space="720"/>
        </w:sectPr>
      </w:pPr>
      <w:r w:rsidRPr="00E13E4C">
        <w:rPr>
          <w:rFonts w:ascii="Arial" w:eastAsia="Arial" w:hAnsi="Arial" w:cs="Arial"/>
          <w:spacing w:val="-1"/>
          <w:lang w:val="en-US"/>
        </w:rPr>
        <w:t>P</w:t>
      </w:r>
      <w:r w:rsidRPr="00E13E4C">
        <w:rPr>
          <w:rFonts w:ascii="Arial" w:eastAsia="Arial" w:hAnsi="Arial" w:cs="Arial"/>
          <w:spacing w:val="1"/>
          <w:lang w:val="en-US"/>
        </w:rPr>
        <w:t>r</w:t>
      </w:r>
      <w:r w:rsidRPr="00E13E4C">
        <w:rPr>
          <w:rFonts w:ascii="Arial" w:eastAsia="Arial" w:hAnsi="Arial" w:cs="Arial"/>
          <w:lang w:val="en-US"/>
        </w:rPr>
        <w:t>omu</w:t>
      </w:r>
      <w:r w:rsidRPr="00E13E4C">
        <w:rPr>
          <w:rFonts w:ascii="Arial" w:eastAsia="Arial" w:hAnsi="Arial" w:cs="Arial"/>
          <w:spacing w:val="-3"/>
          <w:lang w:val="en-US"/>
        </w:rPr>
        <w:t>l</w:t>
      </w:r>
      <w:r w:rsidRPr="00E13E4C">
        <w:rPr>
          <w:rFonts w:ascii="Arial" w:eastAsia="Arial" w:hAnsi="Arial" w:cs="Arial"/>
          <w:spacing w:val="2"/>
          <w:lang w:val="en-US"/>
        </w:rPr>
        <w:t>g</w:t>
      </w:r>
      <w:r w:rsidRPr="00E13E4C">
        <w:rPr>
          <w:rFonts w:ascii="Arial" w:eastAsia="Arial" w:hAnsi="Arial" w:cs="Arial"/>
          <w:lang w:val="en-US"/>
        </w:rPr>
        <w:t>ated</w:t>
      </w:r>
      <w:r w:rsidRPr="00E13E4C">
        <w:rPr>
          <w:rFonts w:ascii="Arial" w:eastAsia="Arial" w:hAnsi="Arial" w:cs="Arial"/>
          <w:spacing w:val="-1"/>
          <w:lang w:val="en-US"/>
        </w:rPr>
        <w:t xml:space="preserve"> </w:t>
      </w:r>
      <w:r w:rsidRPr="00E13E4C">
        <w:rPr>
          <w:rFonts w:ascii="Arial" w:eastAsia="Arial" w:hAnsi="Arial" w:cs="Arial"/>
          <w:lang w:val="en-US"/>
        </w:rPr>
        <w:t>o</w:t>
      </w:r>
      <w:r w:rsidRPr="00E13E4C">
        <w:rPr>
          <w:rFonts w:ascii="Arial" w:eastAsia="Arial" w:hAnsi="Arial" w:cs="Arial"/>
          <w:spacing w:val="-1"/>
          <w:lang w:val="en-US"/>
        </w:rPr>
        <w:t>n</w:t>
      </w:r>
      <w:r w:rsidRPr="00E13E4C">
        <w:rPr>
          <w:rFonts w:ascii="Arial" w:eastAsia="Arial" w:hAnsi="Arial" w:cs="Arial"/>
          <w:lang w:val="en-US"/>
        </w:rPr>
        <w:t>:</w:t>
      </w:r>
    </w:p>
    <w:p w:rsidR="00E13E4C" w:rsidRPr="00E13E4C" w:rsidRDefault="00E13E4C" w:rsidP="00E13E4C">
      <w:pPr>
        <w:spacing w:before="7" w:after="0" w:line="100" w:lineRule="exact"/>
        <w:jc w:val="both"/>
        <w:rPr>
          <w:rFonts w:ascii="Arial" w:eastAsia="Times New Roman" w:hAnsi="Arial" w:cs="Arial"/>
          <w:lang w:val="en-US"/>
        </w:rPr>
      </w:pPr>
    </w:p>
    <w:p w:rsidR="00E13E4C" w:rsidRPr="00E13E4C" w:rsidRDefault="00E13E4C" w:rsidP="00E13E4C">
      <w:pPr>
        <w:spacing w:after="0" w:line="200" w:lineRule="exact"/>
        <w:jc w:val="both"/>
        <w:rPr>
          <w:rFonts w:ascii="Arial" w:eastAsia="Times New Roman" w:hAnsi="Arial" w:cs="Arial"/>
          <w:lang w:val="en-US"/>
        </w:rPr>
      </w:pPr>
    </w:p>
    <w:p w:rsidR="00E13E4C" w:rsidRPr="00E13E4C" w:rsidRDefault="00E13E4C" w:rsidP="00E13E4C">
      <w:pPr>
        <w:spacing w:after="0" w:line="360" w:lineRule="auto"/>
        <w:jc w:val="center"/>
        <w:rPr>
          <w:rFonts w:ascii="Arial" w:eastAsia="Arial" w:hAnsi="Arial" w:cs="Arial"/>
          <w:lang w:val="en-US"/>
        </w:rPr>
      </w:pPr>
      <w:r w:rsidRPr="00E13E4C">
        <w:rPr>
          <w:rFonts w:ascii="Arial" w:eastAsia="Arial" w:hAnsi="Arial" w:cs="Arial"/>
          <w:b/>
          <w:spacing w:val="3"/>
          <w:lang w:val="en-US"/>
        </w:rPr>
        <w:t xml:space="preserve">DISASTER MANAGEMENT </w:t>
      </w:r>
      <w:r w:rsidRPr="00E13E4C">
        <w:rPr>
          <w:rFonts w:ascii="Arial" w:eastAsia="Arial" w:hAnsi="Arial" w:cs="Arial"/>
          <w:b/>
          <w:spacing w:val="-1"/>
          <w:lang w:val="en-US"/>
        </w:rPr>
        <w:t>BY</w:t>
      </w:r>
      <w:r w:rsidRPr="00E13E4C">
        <w:rPr>
          <w:rFonts w:ascii="Arial" w:eastAsia="Arial" w:hAnsi="Arial" w:cs="Arial"/>
          <w:b/>
          <w:spacing w:val="1"/>
          <w:lang w:val="en-US"/>
        </w:rPr>
        <w:t xml:space="preserve"> </w:t>
      </w:r>
      <w:r w:rsidRPr="00E13E4C">
        <w:rPr>
          <w:rFonts w:ascii="Arial" w:eastAsia="Arial" w:hAnsi="Arial" w:cs="Arial"/>
          <w:b/>
          <w:spacing w:val="2"/>
          <w:lang w:val="en-US"/>
        </w:rPr>
        <w:t>L</w:t>
      </w:r>
      <w:r w:rsidRPr="00E13E4C">
        <w:rPr>
          <w:rFonts w:ascii="Arial" w:eastAsia="Arial" w:hAnsi="Arial" w:cs="Arial"/>
          <w:b/>
          <w:spacing w:val="-6"/>
          <w:lang w:val="en-US"/>
        </w:rPr>
        <w:t>A</w:t>
      </w:r>
      <w:r w:rsidRPr="00E13E4C">
        <w:rPr>
          <w:rFonts w:ascii="Arial" w:eastAsia="Arial" w:hAnsi="Arial" w:cs="Arial"/>
          <w:b/>
          <w:lang w:val="en-US"/>
        </w:rPr>
        <w:t>W,</w:t>
      </w:r>
      <w:r w:rsidRPr="00E13E4C">
        <w:rPr>
          <w:rFonts w:ascii="Arial" w:eastAsia="Arial" w:hAnsi="Arial" w:cs="Arial"/>
          <w:b/>
          <w:spacing w:val="2"/>
          <w:lang w:val="en-US"/>
        </w:rPr>
        <w:t xml:space="preserve"> </w:t>
      </w:r>
      <w:r w:rsidRPr="00E13E4C">
        <w:rPr>
          <w:rFonts w:ascii="Arial" w:eastAsia="Arial" w:hAnsi="Arial" w:cs="Arial"/>
          <w:b/>
          <w:lang w:val="en-US"/>
        </w:rPr>
        <w:t>2</w:t>
      </w:r>
      <w:r w:rsidRPr="00E13E4C">
        <w:rPr>
          <w:rFonts w:ascii="Arial" w:eastAsia="Arial" w:hAnsi="Arial" w:cs="Arial"/>
          <w:b/>
          <w:spacing w:val="-1"/>
          <w:lang w:val="en-US"/>
        </w:rPr>
        <w:t>0</w:t>
      </w:r>
      <w:r w:rsidRPr="00E13E4C">
        <w:rPr>
          <w:rFonts w:ascii="Arial" w:eastAsia="Arial" w:hAnsi="Arial" w:cs="Arial"/>
          <w:b/>
          <w:lang w:val="en-US"/>
        </w:rPr>
        <w:t>__</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both"/>
        <w:rPr>
          <w:rFonts w:ascii="Arial" w:eastAsia="Arial" w:hAnsi="Arial" w:cs="Arial"/>
          <w:b/>
          <w:spacing w:val="5"/>
          <w:lang w:val="en-GB"/>
        </w:rPr>
      </w:pPr>
      <w:r w:rsidRPr="00E13E4C">
        <w:rPr>
          <w:rFonts w:ascii="Arial" w:eastAsia="Arial" w:hAnsi="Arial" w:cs="Arial"/>
          <w:b/>
          <w:spacing w:val="-3"/>
          <w:lang w:val="en-US"/>
        </w:rPr>
        <w:t>T</w:t>
      </w:r>
      <w:r w:rsidRPr="00E13E4C">
        <w:rPr>
          <w:rFonts w:ascii="Arial" w:eastAsia="Arial" w:hAnsi="Arial" w:cs="Arial"/>
          <w:b/>
          <w:lang w:val="en-US"/>
        </w:rPr>
        <w:t>o</w:t>
      </w:r>
      <w:r w:rsidRPr="00E13E4C">
        <w:rPr>
          <w:rFonts w:ascii="Arial" w:eastAsia="Arial" w:hAnsi="Arial" w:cs="Arial"/>
          <w:b/>
          <w:spacing w:val="5"/>
          <w:lang w:val="en-US"/>
        </w:rPr>
        <w:t xml:space="preserve"> ensure public safety before, during and or after the occurrence of a catastrophic event, to </w:t>
      </w:r>
      <w:r w:rsidRPr="00E13E4C">
        <w:rPr>
          <w:rFonts w:ascii="Arial" w:eastAsia="Arial" w:hAnsi="Arial" w:cs="Arial"/>
          <w:b/>
          <w:lang w:val="en-US"/>
        </w:rPr>
        <w:t>make</w:t>
      </w:r>
      <w:r w:rsidRPr="00E13E4C">
        <w:rPr>
          <w:rFonts w:ascii="Arial" w:eastAsia="Arial" w:hAnsi="Arial" w:cs="Arial"/>
          <w:b/>
          <w:spacing w:val="5"/>
          <w:lang w:val="en-US"/>
        </w:rPr>
        <w:t xml:space="preserve"> </w:t>
      </w:r>
      <w:r w:rsidRPr="00E13E4C">
        <w:rPr>
          <w:rFonts w:ascii="Arial" w:eastAsia="Arial" w:hAnsi="Arial" w:cs="Arial"/>
          <w:b/>
          <w:lang w:val="en-US"/>
        </w:rPr>
        <w:t>pr</w:t>
      </w:r>
      <w:r w:rsidRPr="00E13E4C">
        <w:rPr>
          <w:rFonts w:ascii="Arial" w:eastAsia="Arial" w:hAnsi="Arial" w:cs="Arial"/>
          <w:b/>
          <w:spacing w:val="2"/>
          <w:lang w:val="en-US"/>
        </w:rPr>
        <w:t>o</w:t>
      </w:r>
      <w:r w:rsidRPr="00E13E4C">
        <w:rPr>
          <w:rFonts w:ascii="Arial" w:eastAsia="Arial" w:hAnsi="Arial" w:cs="Arial"/>
          <w:b/>
          <w:spacing w:val="-3"/>
          <w:lang w:val="en-US"/>
        </w:rPr>
        <w:t>v</w:t>
      </w:r>
      <w:r w:rsidRPr="00E13E4C">
        <w:rPr>
          <w:rFonts w:ascii="Arial" w:eastAsia="Arial" w:hAnsi="Arial" w:cs="Arial"/>
          <w:b/>
          <w:spacing w:val="1"/>
          <w:lang w:val="en-US"/>
        </w:rPr>
        <w:t>i</w:t>
      </w:r>
      <w:r w:rsidRPr="00E13E4C">
        <w:rPr>
          <w:rFonts w:ascii="Arial" w:eastAsia="Arial" w:hAnsi="Arial" w:cs="Arial"/>
          <w:b/>
          <w:lang w:val="en-US"/>
        </w:rPr>
        <w:t>sion</w:t>
      </w:r>
      <w:r w:rsidRPr="00E13E4C">
        <w:rPr>
          <w:rFonts w:ascii="Arial" w:eastAsia="Arial" w:hAnsi="Arial" w:cs="Arial"/>
          <w:b/>
          <w:spacing w:val="5"/>
          <w:lang w:val="en-US"/>
        </w:rPr>
        <w:t xml:space="preserve"> for and/or to authorise the issue of directions applicable when a local state of disaster has been declared as contemplated in section 55(1) of the Local Government: Disaster Management Act, 2002 (Act No. 57 of 2002)</w:t>
      </w:r>
      <w:r w:rsidRPr="00E13E4C">
        <w:rPr>
          <w:rFonts w:ascii="Arial" w:eastAsia="Arial" w:hAnsi="Arial" w:cs="Arial"/>
          <w:b/>
          <w:spacing w:val="5"/>
          <w:lang w:val="en-GB"/>
        </w:rPr>
        <w:t xml:space="preserve">; </w:t>
      </w:r>
      <w:r w:rsidRPr="00E13E4C">
        <w:rPr>
          <w:rFonts w:ascii="Arial" w:eastAsia="Arial" w:hAnsi="Arial" w:cs="Arial"/>
          <w:b/>
          <w:lang w:val="en-US"/>
        </w:rPr>
        <w:t>a</w:t>
      </w:r>
      <w:r w:rsidRPr="00E13E4C">
        <w:rPr>
          <w:rFonts w:ascii="Arial" w:eastAsia="Arial" w:hAnsi="Arial" w:cs="Arial"/>
          <w:b/>
          <w:spacing w:val="-1"/>
          <w:lang w:val="en-US"/>
        </w:rPr>
        <w:t>n</w:t>
      </w:r>
      <w:r w:rsidRPr="00E13E4C">
        <w:rPr>
          <w:rFonts w:ascii="Arial" w:eastAsia="Arial" w:hAnsi="Arial" w:cs="Arial"/>
          <w:b/>
          <w:lang w:val="en-US"/>
        </w:rPr>
        <w:t>d</w:t>
      </w:r>
      <w:r w:rsidRPr="00E13E4C">
        <w:rPr>
          <w:rFonts w:ascii="Arial" w:eastAsia="Arial" w:hAnsi="Arial" w:cs="Arial"/>
          <w:b/>
          <w:spacing w:val="-2"/>
          <w:lang w:val="en-US"/>
        </w:rPr>
        <w:t xml:space="preserve"> </w:t>
      </w:r>
      <w:r w:rsidRPr="00E13E4C">
        <w:rPr>
          <w:rFonts w:ascii="Arial" w:eastAsia="Arial" w:hAnsi="Arial" w:cs="Arial"/>
          <w:b/>
          <w:spacing w:val="1"/>
          <w:lang w:val="en-US"/>
        </w:rPr>
        <w:t>t</w:t>
      </w:r>
      <w:r w:rsidRPr="00E13E4C">
        <w:rPr>
          <w:rFonts w:ascii="Arial" w:eastAsia="Arial" w:hAnsi="Arial" w:cs="Arial"/>
          <w:b/>
          <w:lang w:val="en-US"/>
        </w:rPr>
        <w:t xml:space="preserve">o </w:t>
      </w:r>
      <w:r w:rsidRPr="00E13E4C">
        <w:rPr>
          <w:rFonts w:ascii="Arial" w:eastAsia="Arial" w:hAnsi="Arial" w:cs="Arial"/>
          <w:b/>
          <w:spacing w:val="-2"/>
          <w:lang w:val="en-US"/>
        </w:rPr>
        <w:t>p</w:t>
      </w:r>
      <w:r w:rsidRPr="00E13E4C">
        <w:rPr>
          <w:rFonts w:ascii="Arial" w:eastAsia="Arial" w:hAnsi="Arial" w:cs="Arial"/>
          <w:b/>
          <w:lang w:val="en-US"/>
        </w:rPr>
        <w:t>ro</w:t>
      </w:r>
      <w:r w:rsidRPr="00E13E4C">
        <w:rPr>
          <w:rFonts w:ascii="Arial" w:eastAsia="Arial" w:hAnsi="Arial" w:cs="Arial"/>
          <w:b/>
          <w:spacing w:val="-3"/>
          <w:lang w:val="en-US"/>
        </w:rPr>
        <w:t>v</w:t>
      </w:r>
      <w:r w:rsidRPr="00E13E4C">
        <w:rPr>
          <w:rFonts w:ascii="Arial" w:eastAsia="Arial" w:hAnsi="Arial" w:cs="Arial"/>
          <w:b/>
          <w:spacing w:val="1"/>
          <w:lang w:val="en-US"/>
        </w:rPr>
        <w:t>i</w:t>
      </w:r>
      <w:r w:rsidRPr="00E13E4C">
        <w:rPr>
          <w:rFonts w:ascii="Arial" w:eastAsia="Arial" w:hAnsi="Arial" w:cs="Arial"/>
          <w:b/>
          <w:lang w:val="en-US"/>
        </w:rPr>
        <w:t xml:space="preserve">de </w:t>
      </w:r>
      <w:r w:rsidRPr="00E13E4C">
        <w:rPr>
          <w:rFonts w:ascii="Arial" w:eastAsia="Arial" w:hAnsi="Arial" w:cs="Arial"/>
          <w:b/>
          <w:spacing w:val="1"/>
          <w:lang w:val="en-US"/>
        </w:rPr>
        <w:t>f</w:t>
      </w:r>
      <w:r w:rsidRPr="00E13E4C">
        <w:rPr>
          <w:rFonts w:ascii="Arial" w:eastAsia="Arial" w:hAnsi="Arial" w:cs="Arial"/>
          <w:b/>
          <w:lang w:val="en-US"/>
        </w:rPr>
        <w:t>or</w:t>
      </w:r>
      <w:r w:rsidRPr="00E13E4C">
        <w:rPr>
          <w:rFonts w:ascii="Arial" w:eastAsia="Arial" w:hAnsi="Arial" w:cs="Arial"/>
          <w:b/>
          <w:spacing w:val="-1"/>
          <w:lang w:val="en-US"/>
        </w:rPr>
        <w:t xml:space="preserve"> </w:t>
      </w:r>
      <w:r w:rsidRPr="00E13E4C">
        <w:rPr>
          <w:rFonts w:ascii="Arial" w:eastAsia="Arial" w:hAnsi="Arial" w:cs="Arial"/>
          <w:b/>
          <w:lang w:val="en-US"/>
        </w:rPr>
        <w:t>m</w:t>
      </w:r>
      <w:r w:rsidRPr="00E13E4C">
        <w:rPr>
          <w:rFonts w:ascii="Arial" w:eastAsia="Arial" w:hAnsi="Arial" w:cs="Arial"/>
          <w:b/>
          <w:spacing w:val="-2"/>
          <w:lang w:val="en-US"/>
        </w:rPr>
        <w:t>a</w:t>
      </w:r>
      <w:r w:rsidRPr="00E13E4C">
        <w:rPr>
          <w:rFonts w:ascii="Arial" w:eastAsia="Arial" w:hAnsi="Arial" w:cs="Arial"/>
          <w:b/>
          <w:spacing w:val="1"/>
          <w:lang w:val="en-US"/>
        </w:rPr>
        <w:t>tt</w:t>
      </w:r>
      <w:r w:rsidRPr="00E13E4C">
        <w:rPr>
          <w:rFonts w:ascii="Arial" w:eastAsia="Arial" w:hAnsi="Arial" w:cs="Arial"/>
          <w:b/>
          <w:spacing w:val="-3"/>
          <w:lang w:val="en-US"/>
        </w:rPr>
        <w:t>e</w:t>
      </w:r>
      <w:r w:rsidRPr="00E13E4C">
        <w:rPr>
          <w:rFonts w:ascii="Arial" w:eastAsia="Arial" w:hAnsi="Arial" w:cs="Arial"/>
          <w:b/>
          <w:lang w:val="en-US"/>
        </w:rPr>
        <w:t>rs</w:t>
      </w:r>
      <w:r w:rsidRPr="00E13E4C">
        <w:rPr>
          <w:rFonts w:ascii="Arial" w:eastAsia="Arial" w:hAnsi="Arial" w:cs="Arial"/>
          <w:b/>
          <w:spacing w:val="-1"/>
          <w:lang w:val="en-US"/>
        </w:rPr>
        <w:t xml:space="preserve"> </w:t>
      </w:r>
      <w:r w:rsidRPr="00E13E4C">
        <w:rPr>
          <w:rFonts w:ascii="Arial" w:eastAsia="Arial" w:hAnsi="Arial" w:cs="Arial"/>
          <w:b/>
          <w:spacing w:val="1"/>
          <w:lang w:val="en-US"/>
        </w:rPr>
        <w:t>i</w:t>
      </w:r>
      <w:r w:rsidRPr="00E13E4C">
        <w:rPr>
          <w:rFonts w:ascii="Arial" w:eastAsia="Arial" w:hAnsi="Arial" w:cs="Arial"/>
          <w:b/>
          <w:lang w:val="en-US"/>
        </w:rPr>
        <w:t>n</w:t>
      </w:r>
      <w:r w:rsidRPr="00E13E4C">
        <w:rPr>
          <w:rFonts w:ascii="Arial" w:eastAsia="Arial" w:hAnsi="Arial" w:cs="Arial"/>
          <w:b/>
          <w:spacing w:val="-1"/>
          <w:lang w:val="en-US"/>
        </w:rPr>
        <w:t>c</w:t>
      </w:r>
      <w:r w:rsidRPr="00E13E4C">
        <w:rPr>
          <w:rFonts w:ascii="Arial" w:eastAsia="Arial" w:hAnsi="Arial" w:cs="Arial"/>
          <w:b/>
          <w:spacing w:val="1"/>
          <w:lang w:val="en-US"/>
        </w:rPr>
        <w:t>i</w:t>
      </w:r>
      <w:r w:rsidRPr="00E13E4C">
        <w:rPr>
          <w:rFonts w:ascii="Arial" w:eastAsia="Arial" w:hAnsi="Arial" w:cs="Arial"/>
          <w:b/>
          <w:spacing w:val="-3"/>
          <w:lang w:val="en-US"/>
        </w:rPr>
        <w:t>d</w:t>
      </w:r>
      <w:r w:rsidRPr="00E13E4C">
        <w:rPr>
          <w:rFonts w:ascii="Arial" w:eastAsia="Arial" w:hAnsi="Arial" w:cs="Arial"/>
          <w:b/>
          <w:lang w:val="en-US"/>
        </w:rPr>
        <w:t>e</w:t>
      </w:r>
      <w:r w:rsidRPr="00E13E4C">
        <w:rPr>
          <w:rFonts w:ascii="Arial" w:eastAsia="Arial" w:hAnsi="Arial" w:cs="Arial"/>
          <w:b/>
          <w:spacing w:val="-1"/>
          <w:lang w:val="en-US"/>
        </w:rPr>
        <w:t>n</w:t>
      </w:r>
      <w:r w:rsidRPr="00E13E4C">
        <w:rPr>
          <w:rFonts w:ascii="Arial" w:eastAsia="Arial" w:hAnsi="Arial" w:cs="Arial"/>
          <w:b/>
          <w:spacing w:val="1"/>
          <w:lang w:val="en-US"/>
        </w:rPr>
        <w:t>t</w:t>
      </w:r>
      <w:r w:rsidRPr="00E13E4C">
        <w:rPr>
          <w:rFonts w:ascii="Arial" w:eastAsia="Arial" w:hAnsi="Arial" w:cs="Arial"/>
          <w:b/>
          <w:lang w:val="en-US"/>
        </w:rPr>
        <w:t xml:space="preserve">al </w:t>
      </w:r>
      <w:r w:rsidRPr="00E13E4C">
        <w:rPr>
          <w:rFonts w:ascii="Arial" w:eastAsia="Arial" w:hAnsi="Arial" w:cs="Arial"/>
          <w:b/>
          <w:spacing w:val="1"/>
          <w:lang w:val="en-US"/>
        </w:rPr>
        <w:t>t</w:t>
      </w:r>
      <w:r w:rsidRPr="00E13E4C">
        <w:rPr>
          <w:rFonts w:ascii="Arial" w:eastAsia="Arial" w:hAnsi="Arial" w:cs="Arial"/>
          <w:b/>
          <w:lang w:val="en-US"/>
        </w:rPr>
        <w:t>h</w:t>
      </w:r>
      <w:r w:rsidRPr="00E13E4C">
        <w:rPr>
          <w:rFonts w:ascii="Arial" w:eastAsia="Arial" w:hAnsi="Arial" w:cs="Arial"/>
          <w:b/>
          <w:spacing w:val="-1"/>
          <w:lang w:val="en-US"/>
        </w:rPr>
        <w:t>e</w:t>
      </w:r>
      <w:r w:rsidRPr="00E13E4C">
        <w:rPr>
          <w:rFonts w:ascii="Arial" w:eastAsia="Arial" w:hAnsi="Arial" w:cs="Arial"/>
          <w:b/>
          <w:lang w:val="en-US"/>
        </w:rPr>
        <w:t>r</w:t>
      </w:r>
      <w:r w:rsidRPr="00E13E4C">
        <w:rPr>
          <w:rFonts w:ascii="Arial" w:eastAsia="Arial" w:hAnsi="Arial" w:cs="Arial"/>
          <w:b/>
          <w:spacing w:val="-2"/>
          <w:lang w:val="en-US"/>
        </w:rPr>
        <w:t>e</w:t>
      </w:r>
      <w:r w:rsidRPr="00E13E4C">
        <w:rPr>
          <w:rFonts w:ascii="Arial" w:eastAsia="Arial" w:hAnsi="Arial" w:cs="Arial"/>
          <w:b/>
          <w:spacing w:val="1"/>
          <w:lang w:val="en-US"/>
        </w:rPr>
        <w:t>t</w:t>
      </w:r>
      <w:r w:rsidRPr="00E13E4C">
        <w:rPr>
          <w:rFonts w:ascii="Arial" w:eastAsia="Arial" w:hAnsi="Arial" w:cs="Arial"/>
          <w:b/>
          <w:lang w:val="en-US"/>
        </w:rPr>
        <w:t>o.</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center"/>
        <w:rPr>
          <w:rFonts w:ascii="Arial" w:eastAsia="Arial" w:hAnsi="Arial" w:cs="Arial"/>
          <w:b/>
          <w:spacing w:val="-1"/>
          <w:lang w:val="en-US"/>
        </w:rPr>
      </w:pPr>
    </w:p>
    <w:p w:rsidR="00E13E4C" w:rsidRPr="00E13E4C" w:rsidRDefault="00E13E4C" w:rsidP="00E13E4C">
      <w:pPr>
        <w:spacing w:after="0" w:line="360" w:lineRule="auto"/>
        <w:jc w:val="center"/>
        <w:rPr>
          <w:rFonts w:ascii="Arial" w:eastAsia="Arial" w:hAnsi="Arial" w:cs="Arial"/>
          <w:lang w:val="en-US"/>
        </w:rPr>
      </w:pPr>
      <w:r w:rsidRPr="00E13E4C">
        <w:rPr>
          <w:rFonts w:ascii="Arial" w:eastAsia="Arial" w:hAnsi="Arial" w:cs="Arial"/>
          <w:b/>
          <w:spacing w:val="-1"/>
          <w:lang w:val="en-US"/>
        </w:rPr>
        <w:t>PR</w:t>
      </w:r>
      <w:r w:rsidRPr="00E13E4C">
        <w:rPr>
          <w:rFonts w:ascii="Arial" w:eastAsia="Arial" w:hAnsi="Arial" w:cs="Arial"/>
          <w:b/>
          <w:spacing w:val="4"/>
          <w:lang w:val="en-US"/>
        </w:rPr>
        <w:t>E</w:t>
      </w:r>
      <w:r w:rsidRPr="00E13E4C">
        <w:rPr>
          <w:rFonts w:ascii="Arial" w:eastAsia="Arial" w:hAnsi="Arial" w:cs="Arial"/>
          <w:b/>
          <w:spacing w:val="-8"/>
          <w:lang w:val="en-US"/>
        </w:rPr>
        <w:t>A</w:t>
      </w:r>
      <w:r w:rsidRPr="00E13E4C">
        <w:rPr>
          <w:rFonts w:ascii="Arial" w:eastAsia="Arial" w:hAnsi="Arial" w:cs="Arial"/>
          <w:b/>
          <w:spacing w:val="1"/>
          <w:lang w:val="en-US"/>
        </w:rPr>
        <w:t>M</w:t>
      </w:r>
      <w:r w:rsidRPr="00E13E4C">
        <w:rPr>
          <w:rFonts w:ascii="Arial" w:eastAsia="Arial" w:hAnsi="Arial" w:cs="Arial"/>
          <w:b/>
          <w:spacing w:val="-1"/>
          <w:lang w:val="en-US"/>
        </w:rPr>
        <w:t>B</w:t>
      </w:r>
      <w:r w:rsidRPr="00E13E4C">
        <w:rPr>
          <w:rFonts w:ascii="Arial" w:eastAsia="Arial" w:hAnsi="Arial" w:cs="Arial"/>
          <w:b/>
          <w:lang w:val="en-US"/>
        </w:rPr>
        <w:t>LE</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both"/>
        <w:rPr>
          <w:rFonts w:ascii="Arial" w:eastAsia="Times New Roman" w:hAnsi="Arial" w:cs="Arial"/>
          <w:lang w:val="en-US"/>
        </w:rPr>
      </w:pPr>
      <w:r w:rsidRPr="00E13E4C">
        <w:rPr>
          <w:rFonts w:ascii="Arial" w:eastAsia="Arial" w:hAnsi="Arial" w:cs="Arial"/>
          <w:b/>
          <w:lang w:val="en-US"/>
        </w:rPr>
        <w:t>WH</w:t>
      </w:r>
      <w:r w:rsidRPr="00E13E4C">
        <w:rPr>
          <w:rFonts w:ascii="Arial" w:eastAsia="Arial" w:hAnsi="Arial" w:cs="Arial"/>
          <w:b/>
          <w:spacing w:val="-2"/>
          <w:lang w:val="en-US"/>
        </w:rPr>
        <w:t>E</w:t>
      </w:r>
      <w:r w:rsidRPr="00E13E4C">
        <w:rPr>
          <w:rFonts w:ascii="Arial" w:eastAsia="Arial" w:hAnsi="Arial" w:cs="Arial"/>
          <w:b/>
          <w:spacing w:val="-1"/>
          <w:lang w:val="en-US"/>
        </w:rPr>
        <w:t>R</w:t>
      </w:r>
      <w:r w:rsidRPr="00E13E4C">
        <w:rPr>
          <w:rFonts w:ascii="Arial" w:eastAsia="Arial" w:hAnsi="Arial" w:cs="Arial"/>
          <w:b/>
          <w:spacing w:val="1"/>
          <w:lang w:val="en-US"/>
        </w:rPr>
        <w:t>E</w:t>
      </w:r>
      <w:r w:rsidRPr="00E13E4C">
        <w:rPr>
          <w:rFonts w:ascii="Arial" w:eastAsia="Arial" w:hAnsi="Arial" w:cs="Arial"/>
          <w:b/>
          <w:spacing w:val="-6"/>
          <w:lang w:val="en-US"/>
        </w:rPr>
        <w:t>A</w:t>
      </w:r>
      <w:r w:rsidRPr="00E13E4C">
        <w:rPr>
          <w:rFonts w:ascii="Arial" w:eastAsia="Arial" w:hAnsi="Arial" w:cs="Arial"/>
          <w:b/>
          <w:lang w:val="en-US"/>
        </w:rPr>
        <w:t xml:space="preserve">S </w:t>
      </w:r>
      <w:r w:rsidRPr="00E13E4C">
        <w:rPr>
          <w:rFonts w:ascii="Arial" w:eastAsia="Arial" w:hAnsi="Arial" w:cs="Arial"/>
          <w:lang w:val="en-US"/>
        </w:rPr>
        <w:t>the</w:t>
      </w:r>
      <w:r w:rsidRPr="00E13E4C">
        <w:rPr>
          <w:rFonts w:ascii="Arial" w:eastAsia="Arial" w:hAnsi="Arial" w:cs="Arial"/>
          <w:b/>
          <w:spacing w:val="6"/>
          <w:lang w:val="en-US"/>
        </w:rPr>
        <w:t xml:space="preserve"> _____________________</w:t>
      </w:r>
      <w:r w:rsidRPr="00E13E4C">
        <w:rPr>
          <w:rFonts w:ascii="Arial" w:eastAsia="Arial" w:hAnsi="Arial" w:cs="Arial"/>
          <w:spacing w:val="6"/>
          <w:lang w:val="en-US"/>
        </w:rPr>
        <w:t>Municipality must establish and implement a framework for disaster management in the municipality aimed at ensuring an integrated and uniform approach to disaster management in its area in line with section 42(1) of the</w:t>
      </w:r>
      <w:r w:rsidRPr="00E13E4C">
        <w:rPr>
          <w:rFonts w:ascii="Arial" w:eastAsia="Arial" w:hAnsi="Arial" w:cs="Arial"/>
          <w:b/>
          <w:spacing w:val="5"/>
          <w:lang w:val="en-US"/>
        </w:rPr>
        <w:t xml:space="preserve"> </w:t>
      </w:r>
      <w:r w:rsidRPr="00E13E4C">
        <w:rPr>
          <w:rFonts w:ascii="Arial" w:eastAsia="Arial" w:hAnsi="Arial" w:cs="Arial"/>
          <w:spacing w:val="6"/>
          <w:lang w:val="en-US"/>
        </w:rPr>
        <w:t>Local Government: Disaster Management Act, 2002 (Act No. 57 of 2002);</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both"/>
        <w:rPr>
          <w:rFonts w:ascii="Arial" w:eastAsia="Arial" w:hAnsi="Arial" w:cs="Arial"/>
          <w:lang w:val="en-US"/>
        </w:rPr>
      </w:pPr>
      <w:r w:rsidRPr="00E13E4C">
        <w:rPr>
          <w:rFonts w:ascii="Arial" w:eastAsia="Arial" w:hAnsi="Arial" w:cs="Arial"/>
          <w:b/>
          <w:lang w:val="en-US"/>
        </w:rPr>
        <w:t>AND WH</w:t>
      </w:r>
      <w:r w:rsidRPr="00E13E4C">
        <w:rPr>
          <w:rFonts w:ascii="Arial" w:eastAsia="Arial" w:hAnsi="Arial" w:cs="Arial"/>
          <w:b/>
          <w:spacing w:val="-2"/>
          <w:lang w:val="en-US"/>
        </w:rPr>
        <w:t>E</w:t>
      </w:r>
      <w:r w:rsidRPr="00E13E4C">
        <w:rPr>
          <w:rFonts w:ascii="Arial" w:eastAsia="Arial" w:hAnsi="Arial" w:cs="Arial"/>
          <w:b/>
          <w:spacing w:val="-1"/>
          <w:lang w:val="en-US"/>
        </w:rPr>
        <w:t>R</w:t>
      </w:r>
      <w:r w:rsidRPr="00E13E4C">
        <w:rPr>
          <w:rFonts w:ascii="Arial" w:eastAsia="Arial" w:hAnsi="Arial" w:cs="Arial"/>
          <w:b/>
          <w:spacing w:val="1"/>
          <w:lang w:val="en-US"/>
        </w:rPr>
        <w:t>E</w:t>
      </w:r>
      <w:r w:rsidRPr="00E13E4C">
        <w:rPr>
          <w:rFonts w:ascii="Arial" w:eastAsia="Arial" w:hAnsi="Arial" w:cs="Arial"/>
          <w:b/>
          <w:spacing w:val="-6"/>
          <w:lang w:val="en-US"/>
        </w:rPr>
        <w:t>A</w:t>
      </w:r>
      <w:r w:rsidRPr="00E13E4C">
        <w:rPr>
          <w:rFonts w:ascii="Arial" w:eastAsia="Arial" w:hAnsi="Arial" w:cs="Arial"/>
          <w:b/>
          <w:lang w:val="en-US"/>
        </w:rPr>
        <w:t>S</w:t>
      </w:r>
      <w:r w:rsidRPr="00E13E4C">
        <w:rPr>
          <w:rFonts w:ascii="Arial" w:eastAsia="Arial" w:hAnsi="Arial" w:cs="Arial"/>
          <w:b/>
          <w:spacing w:val="42"/>
          <w:lang w:val="en-US"/>
        </w:rPr>
        <w:t xml:space="preserve"> </w:t>
      </w:r>
      <w:r w:rsidRPr="00E13E4C">
        <w:rPr>
          <w:rFonts w:ascii="Arial" w:eastAsia="Arial" w:hAnsi="Arial" w:cs="Arial"/>
          <w:spacing w:val="-1"/>
          <w:lang w:val="en-US"/>
        </w:rPr>
        <w:t>in terms of section 55(2) of the</w:t>
      </w:r>
      <w:r w:rsidRPr="00E13E4C">
        <w:rPr>
          <w:rFonts w:ascii="Arial" w:eastAsia="Arial" w:hAnsi="Arial" w:cs="Arial"/>
          <w:spacing w:val="6"/>
          <w:lang w:val="en-US"/>
        </w:rPr>
        <w:t xml:space="preserve"> </w:t>
      </w:r>
      <w:r w:rsidRPr="00E13E4C">
        <w:rPr>
          <w:rFonts w:ascii="Arial" w:eastAsia="Arial" w:hAnsi="Arial" w:cs="Arial"/>
          <w:spacing w:val="-1"/>
          <w:lang w:val="en-US"/>
        </w:rPr>
        <w:t xml:space="preserve">Local Government: Disaster Management Act, 2002 (Act No. 57 of 2002) </w:t>
      </w:r>
      <w:r w:rsidRPr="00E13E4C">
        <w:rPr>
          <w:rFonts w:ascii="Arial" w:eastAsia="Arial" w:hAnsi="Arial" w:cs="Arial"/>
          <w:lang w:val="en-US"/>
        </w:rPr>
        <w:t>a municipality</w:t>
      </w:r>
      <w:r w:rsidRPr="00E13E4C">
        <w:rPr>
          <w:rFonts w:ascii="Arial" w:eastAsia="Arial" w:hAnsi="Arial" w:cs="Arial"/>
          <w:spacing w:val="42"/>
          <w:lang w:val="en-US"/>
        </w:rPr>
        <w:t xml:space="preserve"> </w:t>
      </w:r>
      <w:r w:rsidRPr="00E13E4C">
        <w:rPr>
          <w:rFonts w:ascii="Arial" w:eastAsia="Arial" w:hAnsi="Arial" w:cs="Arial"/>
          <w:lang w:val="en-US"/>
        </w:rPr>
        <w:t>may make by-laws or issue directions, or authorise the issue of directions concerning the areas listed in the section,</w:t>
      </w:r>
    </w:p>
    <w:p w:rsidR="00E13E4C" w:rsidRPr="00E13E4C" w:rsidRDefault="00E13E4C" w:rsidP="00E13E4C">
      <w:pPr>
        <w:spacing w:after="0" w:line="360" w:lineRule="auto"/>
        <w:jc w:val="both"/>
        <w:rPr>
          <w:rFonts w:ascii="Arial" w:eastAsia="Arial" w:hAnsi="Arial" w:cs="Arial"/>
          <w:lang w:val="en-US"/>
        </w:rPr>
      </w:pPr>
    </w:p>
    <w:p w:rsidR="00E13E4C" w:rsidRPr="00E13E4C" w:rsidRDefault="00E13E4C" w:rsidP="00E13E4C">
      <w:pPr>
        <w:spacing w:after="0" w:line="360" w:lineRule="auto"/>
        <w:jc w:val="both"/>
        <w:rPr>
          <w:rFonts w:ascii="Arial" w:eastAsia="Arial" w:hAnsi="Arial" w:cs="Arial"/>
          <w:lang w:val="en-US"/>
        </w:rPr>
      </w:pPr>
      <w:r w:rsidRPr="00E13E4C">
        <w:rPr>
          <w:rFonts w:ascii="Arial" w:eastAsia="Arial" w:hAnsi="Arial" w:cs="Arial"/>
          <w:b/>
          <w:spacing w:val="1"/>
          <w:lang w:val="en-US"/>
        </w:rPr>
        <w:t>NO</w:t>
      </w:r>
      <w:r w:rsidRPr="00E13E4C">
        <w:rPr>
          <w:rFonts w:ascii="Arial" w:eastAsia="Arial" w:hAnsi="Arial" w:cs="Arial"/>
          <w:b/>
          <w:lang w:val="en-US"/>
        </w:rPr>
        <w:t>W</w:t>
      </w:r>
      <w:r w:rsidRPr="00E13E4C">
        <w:rPr>
          <w:rFonts w:ascii="Arial" w:eastAsia="Arial" w:hAnsi="Arial" w:cs="Arial"/>
          <w:b/>
          <w:spacing w:val="35"/>
          <w:lang w:val="en-US"/>
        </w:rPr>
        <w:t xml:space="preserve"> </w:t>
      </w:r>
      <w:r w:rsidRPr="00E13E4C">
        <w:rPr>
          <w:rFonts w:ascii="Arial" w:eastAsia="Arial" w:hAnsi="Arial" w:cs="Arial"/>
          <w:b/>
          <w:spacing w:val="-3"/>
          <w:lang w:val="en-US"/>
        </w:rPr>
        <w:t>T</w:t>
      </w:r>
      <w:r w:rsidRPr="00E13E4C">
        <w:rPr>
          <w:rFonts w:ascii="Arial" w:eastAsia="Arial" w:hAnsi="Arial" w:cs="Arial"/>
          <w:b/>
          <w:spacing w:val="-1"/>
          <w:lang w:val="en-US"/>
        </w:rPr>
        <w:t>HERE</w:t>
      </w:r>
      <w:r w:rsidRPr="00E13E4C">
        <w:rPr>
          <w:rFonts w:ascii="Arial" w:eastAsia="Arial" w:hAnsi="Arial" w:cs="Arial"/>
          <w:b/>
          <w:lang w:val="en-US"/>
        </w:rPr>
        <w:t>FORE</w:t>
      </w:r>
      <w:r w:rsidRPr="00E13E4C">
        <w:rPr>
          <w:rFonts w:ascii="Arial" w:eastAsia="Arial" w:hAnsi="Arial" w:cs="Arial"/>
          <w:b/>
          <w:spacing w:val="34"/>
          <w:lang w:val="en-US"/>
        </w:rPr>
        <w:t xml:space="preserve"> </w:t>
      </w:r>
      <w:r w:rsidRPr="00E13E4C">
        <w:rPr>
          <w:rFonts w:ascii="Arial" w:eastAsia="Arial" w:hAnsi="Arial" w:cs="Arial"/>
          <w:spacing w:val="1"/>
          <w:lang w:val="en-US"/>
        </w:rPr>
        <w:t>t</w:t>
      </w:r>
      <w:r w:rsidRPr="00E13E4C">
        <w:rPr>
          <w:rFonts w:ascii="Arial" w:eastAsia="Arial" w:hAnsi="Arial" w:cs="Arial"/>
          <w:lang w:val="en-US"/>
        </w:rPr>
        <w:t>he</w:t>
      </w:r>
      <w:r w:rsidRPr="00E13E4C">
        <w:rPr>
          <w:rFonts w:ascii="Arial" w:eastAsia="Arial" w:hAnsi="Arial" w:cs="Arial"/>
          <w:spacing w:val="37"/>
          <w:lang w:val="en-US"/>
        </w:rPr>
        <w:t xml:space="preserve"> </w:t>
      </w:r>
      <w:r w:rsidRPr="00E13E4C">
        <w:rPr>
          <w:rFonts w:ascii="Arial" w:eastAsia="Arial" w:hAnsi="Arial" w:cs="Arial"/>
          <w:lang w:val="en-US"/>
        </w:rPr>
        <w:t>___________</w:t>
      </w:r>
      <w:r w:rsidRPr="00E13E4C">
        <w:rPr>
          <w:rFonts w:ascii="Arial" w:eastAsia="Arial" w:hAnsi="Arial" w:cs="Arial"/>
          <w:spacing w:val="37"/>
          <w:lang w:val="en-US"/>
        </w:rPr>
        <w:t xml:space="preserve"> </w:t>
      </w:r>
      <w:r w:rsidRPr="00E13E4C">
        <w:rPr>
          <w:rFonts w:ascii="Arial" w:eastAsia="Arial" w:hAnsi="Arial" w:cs="Arial"/>
          <w:spacing w:val="1"/>
          <w:lang w:val="en-US"/>
        </w:rPr>
        <w:t>m</w:t>
      </w:r>
      <w:r w:rsidRPr="00E13E4C">
        <w:rPr>
          <w:rFonts w:ascii="Arial" w:eastAsia="Arial" w:hAnsi="Arial" w:cs="Arial"/>
          <w:lang w:val="en-US"/>
        </w:rPr>
        <w:t>u</w:t>
      </w:r>
      <w:r w:rsidRPr="00E13E4C">
        <w:rPr>
          <w:rFonts w:ascii="Arial" w:eastAsia="Arial" w:hAnsi="Arial" w:cs="Arial"/>
          <w:spacing w:val="-1"/>
          <w:lang w:val="en-US"/>
        </w:rPr>
        <w:t>ni</w:t>
      </w:r>
      <w:r w:rsidRPr="00E13E4C">
        <w:rPr>
          <w:rFonts w:ascii="Arial" w:eastAsia="Arial" w:hAnsi="Arial" w:cs="Arial"/>
          <w:lang w:val="en-US"/>
        </w:rPr>
        <w:t>c</w:t>
      </w:r>
      <w:r w:rsidRPr="00E13E4C">
        <w:rPr>
          <w:rFonts w:ascii="Arial" w:eastAsia="Arial" w:hAnsi="Arial" w:cs="Arial"/>
          <w:spacing w:val="-1"/>
          <w:lang w:val="en-US"/>
        </w:rPr>
        <w:t>i</w:t>
      </w:r>
      <w:r w:rsidRPr="00E13E4C">
        <w:rPr>
          <w:rFonts w:ascii="Arial" w:eastAsia="Arial" w:hAnsi="Arial" w:cs="Arial"/>
          <w:lang w:val="en-US"/>
        </w:rPr>
        <w:t>p</w:t>
      </w:r>
      <w:r w:rsidRPr="00E13E4C">
        <w:rPr>
          <w:rFonts w:ascii="Arial" w:eastAsia="Arial" w:hAnsi="Arial" w:cs="Arial"/>
          <w:spacing w:val="-1"/>
          <w:lang w:val="en-US"/>
        </w:rPr>
        <w:t>a</w:t>
      </w:r>
      <w:r w:rsidRPr="00E13E4C">
        <w:rPr>
          <w:rFonts w:ascii="Arial" w:eastAsia="Arial" w:hAnsi="Arial" w:cs="Arial"/>
          <w:lang w:val="en-US"/>
        </w:rPr>
        <w:t>l</w:t>
      </w:r>
      <w:r w:rsidRPr="00E13E4C">
        <w:rPr>
          <w:rFonts w:ascii="Arial" w:eastAsia="Arial" w:hAnsi="Arial" w:cs="Arial"/>
          <w:spacing w:val="34"/>
          <w:lang w:val="en-US"/>
        </w:rPr>
        <w:t xml:space="preserve"> </w:t>
      </w:r>
      <w:r w:rsidRPr="00E13E4C">
        <w:rPr>
          <w:rFonts w:ascii="Arial" w:eastAsia="Arial" w:hAnsi="Arial" w:cs="Arial"/>
          <w:lang w:val="en-US"/>
        </w:rPr>
        <w:t>c</w:t>
      </w:r>
      <w:r w:rsidRPr="00E13E4C">
        <w:rPr>
          <w:rFonts w:ascii="Arial" w:eastAsia="Arial" w:hAnsi="Arial" w:cs="Arial"/>
          <w:spacing w:val="2"/>
          <w:lang w:val="en-US"/>
        </w:rPr>
        <w:t>o</w:t>
      </w:r>
      <w:r w:rsidRPr="00E13E4C">
        <w:rPr>
          <w:rFonts w:ascii="Arial" w:eastAsia="Arial" w:hAnsi="Arial" w:cs="Arial"/>
          <w:lang w:val="en-US"/>
        </w:rPr>
        <w:t>u</w:t>
      </w:r>
      <w:r w:rsidRPr="00E13E4C">
        <w:rPr>
          <w:rFonts w:ascii="Arial" w:eastAsia="Arial" w:hAnsi="Arial" w:cs="Arial"/>
          <w:spacing w:val="-1"/>
          <w:lang w:val="en-US"/>
        </w:rPr>
        <w:t>n</w:t>
      </w:r>
      <w:r w:rsidRPr="00E13E4C">
        <w:rPr>
          <w:rFonts w:ascii="Arial" w:eastAsia="Arial" w:hAnsi="Arial" w:cs="Arial"/>
          <w:lang w:val="en-US"/>
        </w:rPr>
        <w:t>c</w:t>
      </w:r>
      <w:r w:rsidRPr="00E13E4C">
        <w:rPr>
          <w:rFonts w:ascii="Arial" w:eastAsia="Arial" w:hAnsi="Arial" w:cs="Arial"/>
          <w:spacing w:val="-1"/>
          <w:lang w:val="en-US"/>
        </w:rPr>
        <w:t>i</w:t>
      </w:r>
      <w:r w:rsidRPr="00E13E4C">
        <w:rPr>
          <w:rFonts w:ascii="Arial" w:eastAsia="Arial" w:hAnsi="Arial" w:cs="Arial"/>
          <w:lang w:val="en-US"/>
        </w:rPr>
        <w:t>l,</w:t>
      </w:r>
      <w:r w:rsidRPr="00E13E4C">
        <w:rPr>
          <w:rFonts w:ascii="Arial" w:eastAsia="Arial" w:hAnsi="Arial" w:cs="Arial"/>
          <w:spacing w:val="36"/>
          <w:lang w:val="en-US"/>
        </w:rPr>
        <w:t xml:space="preserve"> </w:t>
      </w:r>
      <w:r w:rsidRPr="00E13E4C">
        <w:rPr>
          <w:rFonts w:ascii="Arial" w:eastAsia="Arial" w:hAnsi="Arial" w:cs="Arial"/>
          <w:lang w:val="en-US"/>
        </w:rPr>
        <w:t>acti</w:t>
      </w:r>
      <w:r w:rsidRPr="00E13E4C">
        <w:rPr>
          <w:rFonts w:ascii="Arial" w:eastAsia="Arial" w:hAnsi="Arial" w:cs="Arial"/>
          <w:spacing w:val="-1"/>
          <w:lang w:val="en-US"/>
        </w:rPr>
        <w:t>n</w:t>
      </w:r>
      <w:r w:rsidRPr="00E13E4C">
        <w:rPr>
          <w:rFonts w:ascii="Arial" w:eastAsia="Arial" w:hAnsi="Arial" w:cs="Arial"/>
          <w:lang w:val="en-US"/>
        </w:rPr>
        <w:t>g</w:t>
      </w:r>
      <w:r w:rsidRPr="00E13E4C">
        <w:rPr>
          <w:rFonts w:ascii="Arial" w:eastAsia="Arial" w:hAnsi="Arial" w:cs="Arial"/>
          <w:spacing w:val="37"/>
          <w:lang w:val="en-US"/>
        </w:rPr>
        <w:t xml:space="preserve"> </w:t>
      </w:r>
      <w:r w:rsidRPr="00E13E4C">
        <w:rPr>
          <w:rFonts w:ascii="Arial" w:eastAsia="Arial" w:hAnsi="Arial" w:cs="Arial"/>
          <w:spacing w:val="-1"/>
          <w:lang w:val="en-US"/>
        </w:rPr>
        <w:t>i</w:t>
      </w:r>
      <w:r w:rsidRPr="00E13E4C">
        <w:rPr>
          <w:rFonts w:ascii="Arial" w:eastAsia="Arial" w:hAnsi="Arial" w:cs="Arial"/>
          <w:lang w:val="en-US"/>
        </w:rPr>
        <w:t>n</w:t>
      </w:r>
      <w:r w:rsidRPr="00E13E4C">
        <w:rPr>
          <w:rFonts w:ascii="Arial" w:eastAsia="Arial" w:hAnsi="Arial" w:cs="Arial"/>
          <w:spacing w:val="35"/>
          <w:lang w:val="en-US"/>
        </w:rPr>
        <w:t xml:space="preserve"> </w:t>
      </w:r>
      <w:r w:rsidRPr="00E13E4C">
        <w:rPr>
          <w:rFonts w:ascii="Arial" w:eastAsia="Arial" w:hAnsi="Arial" w:cs="Arial"/>
          <w:spacing w:val="1"/>
          <w:lang w:val="en-US"/>
        </w:rPr>
        <w:t>t</w:t>
      </w:r>
      <w:r w:rsidRPr="00E13E4C">
        <w:rPr>
          <w:rFonts w:ascii="Arial" w:eastAsia="Arial" w:hAnsi="Arial" w:cs="Arial"/>
          <w:lang w:val="en-US"/>
        </w:rPr>
        <w:t>er</w:t>
      </w:r>
      <w:r w:rsidRPr="00E13E4C">
        <w:rPr>
          <w:rFonts w:ascii="Arial" w:eastAsia="Arial" w:hAnsi="Arial" w:cs="Arial"/>
          <w:spacing w:val="-1"/>
          <w:lang w:val="en-US"/>
        </w:rPr>
        <w:t>m</w:t>
      </w:r>
      <w:r w:rsidRPr="00E13E4C">
        <w:rPr>
          <w:rFonts w:ascii="Arial" w:eastAsia="Arial" w:hAnsi="Arial" w:cs="Arial"/>
          <w:lang w:val="en-US"/>
        </w:rPr>
        <w:t>s</w:t>
      </w:r>
      <w:r w:rsidRPr="00E13E4C">
        <w:rPr>
          <w:rFonts w:ascii="Arial" w:eastAsia="Arial" w:hAnsi="Arial" w:cs="Arial"/>
          <w:spacing w:val="35"/>
          <w:lang w:val="en-US"/>
        </w:rPr>
        <w:t xml:space="preserve"> </w:t>
      </w:r>
      <w:r w:rsidRPr="00E13E4C">
        <w:rPr>
          <w:rFonts w:ascii="Arial" w:eastAsia="Arial" w:hAnsi="Arial" w:cs="Arial"/>
          <w:spacing w:val="-3"/>
          <w:lang w:val="en-US"/>
        </w:rPr>
        <w:t>o</w:t>
      </w:r>
      <w:r w:rsidRPr="00E13E4C">
        <w:rPr>
          <w:rFonts w:ascii="Arial" w:eastAsia="Arial" w:hAnsi="Arial" w:cs="Arial"/>
          <w:lang w:val="en-US"/>
        </w:rPr>
        <w:t>f</w:t>
      </w:r>
      <w:r w:rsidRPr="00E13E4C">
        <w:rPr>
          <w:rFonts w:ascii="Arial" w:eastAsia="Arial" w:hAnsi="Arial" w:cs="Arial"/>
          <w:spacing w:val="36"/>
          <w:lang w:val="en-US"/>
        </w:rPr>
        <w:t xml:space="preserve"> </w:t>
      </w:r>
      <w:r w:rsidRPr="00E13E4C">
        <w:rPr>
          <w:rFonts w:ascii="Arial" w:eastAsia="Arial" w:hAnsi="Arial" w:cs="Arial"/>
          <w:lang w:val="en-US"/>
        </w:rPr>
        <w:t>secti</w:t>
      </w:r>
      <w:r w:rsidRPr="00E13E4C">
        <w:rPr>
          <w:rFonts w:ascii="Arial" w:eastAsia="Arial" w:hAnsi="Arial" w:cs="Arial"/>
          <w:spacing w:val="-1"/>
          <w:lang w:val="en-US"/>
        </w:rPr>
        <w:t>o</w:t>
      </w:r>
      <w:r w:rsidRPr="00E13E4C">
        <w:rPr>
          <w:rFonts w:ascii="Arial" w:eastAsia="Arial" w:hAnsi="Arial" w:cs="Arial"/>
          <w:lang w:val="en-US"/>
        </w:rPr>
        <w:t>n</w:t>
      </w:r>
      <w:r w:rsidRPr="00E13E4C">
        <w:rPr>
          <w:rFonts w:ascii="Arial" w:eastAsia="Arial" w:hAnsi="Arial" w:cs="Arial"/>
          <w:spacing w:val="35"/>
          <w:lang w:val="en-US"/>
        </w:rPr>
        <w:t xml:space="preserve"> </w:t>
      </w:r>
      <w:r w:rsidRPr="00E13E4C">
        <w:rPr>
          <w:rFonts w:ascii="Arial" w:eastAsia="Arial" w:hAnsi="Arial" w:cs="Arial"/>
          <w:lang w:val="en-US"/>
        </w:rPr>
        <w:t>1</w:t>
      </w:r>
      <w:r w:rsidRPr="00E13E4C">
        <w:rPr>
          <w:rFonts w:ascii="Arial" w:eastAsia="Arial" w:hAnsi="Arial" w:cs="Arial"/>
          <w:spacing w:val="-1"/>
          <w:lang w:val="en-US"/>
        </w:rPr>
        <w:t>5</w:t>
      </w:r>
      <w:r w:rsidRPr="00E13E4C">
        <w:rPr>
          <w:rFonts w:ascii="Arial" w:eastAsia="Arial" w:hAnsi="Arial" w:cs="Arial"/>
          <w:lang w:val="en-US"/>
        </w:rPr>
        <w:t>6</w:t>
      </w:r>
      <w:r w:rsidRPr="00E13E4C">
        <w:rPr>
          <w:rFonts w:ascii="Arial" w:eastAsia="Arial" w:hAnsi="Arial" w:cs="Arial"/>
          <w:spacing w:val="35"/>
          <w:lang w:val="en-US"/>
        </w:rPr>
        <w:t xml:space="preserve"> </w:t>
      </w:r>
      <w:r w:rsidRPr="00E13E4C">
        <w:rPr>
          <w:rFonts w:ascii="Arial" w:eastAsia="Arial" w:hAnsi="Arial" w:cs="Arial"/>
          <w:spacing w:val="1"/>
          <w:lang w:val="en-US"/>
        </w:rPr>
        <w:t>r</w:t>
      </w:r>
      <w:r w:rsidRPr="00E13E4C">
        <w:rPr>
          <w:rFonts w:ascii="Arial" w:eastAsia="Arial" w:hAnsi="Arial" w:cs="Arial"/>
          <w:lang w:val="en-US"/>
        </w:rPr>
        <w:t>e</w:t>
      </w:r>
      <w:r w:rsidRPr="00E13E4C">
        <w:rPr>
          <w:rFonts w:ascii="Arial" w:eastAsia="Arial" w:hAnsi="Arial" w:cs="Arial"/>
          <w:spacing w:val="-1"/>
          <w:lang w:val="en-US"/>
        </w:rPr>
        <w:t>a</w:t>
      </w:r>
      <w:r w:rsidRPr="00E13E4C">
        <w:rPr>
          <w:rFonts w:ascii="Arial" w:eastAsia="Arial" w:hAnsi="Arial" w:cs="Arial"/>
          <w:lang w:val="en-US"/>
        </w:rPr>
        <w:t xml:space="preserve">d </w:t>
      </w:r>
      <w:r w:rsidRPr="00E13E4C">
        <w:rPr>
          <w:rFonts w:ascii="Arial" w:eastAsia="Arial" w:hAnsi="Arial" w:cs="Arial"/>
          <w:spacing w:val="-1"/>
          <w:lang w:val="en-US"/>
        </w:rPr>
        <w:t>wi</w:t>
      </w:r>
      <w:r w:rsidRPr="00E13E4C">
        <w:rPr>
          <w:rFonts w:ascii="Arial" w:eastAsia="Arial" w:hAnsi="Arial" w:cs="Arial"/>
          <w:spacing w:val="1"/>
          <w:lang w:val="en-US"/>
        </w:rPr>
        <w:t>t</w:t>
      </w:r>
      <w:r w:rsidRPr="00E13E4C">
        <w:rPr>
          <w:rFonts w:ascii="Arial" w:eastAsia="Arial" w:hAnsi="Arial" w:cs="Arial"/>
          <w:lang w:val="en-US"/>
        </w:rPr>
        <w:t xml:space="preserve">h </w:t>
      </w:r>
      <w:r w:rsidRPr="00E13E4C">
        <w:rPr>
          <w:rFonts w:ascii="Arial" w:eastAsia="Arial" w:hAnsi="Arial" w:cs="Arial"/>
          <w:spacing w:val="-1"/>
          <w:lang w:val="en-US"/>
        </w:rPr>
        <w:t>P</w:t>
      </w:r>
      <w:r w:rsidRPr="00E13E4C">
        <w:rPr>
          <w:rFonts w:ascii="Arial" w:eastAsia="Arial" w:hAnsi="Arial" w:cs="Arial"/>
          <w:lang w:val="en-US"/>
        </w:rPr>
        <w:t>art</w:t>
      </w:r>
      <w:r w:rsidRPr="00E13E4C">
        <w:rPr>
          <w:rFonts w:ascii="Arial" w:eastAsia="Arial" w:hAnsi="Arial" w:cs="Arial"/>
          <w:spacing w:val="2"/>
          <w:lang w:val="en-US"/>
        </w:rPr>
        <w:t xml:space="preserve"> </w:t>
      </w:r>
      <w:r w:rsidRPr="00E13E4C">
        <w:rPr>
          <w:rFonts w:ascii="Arial" w:eastAsia="Arial" w:hAnsi="Arial" w:cs="Arial"/>
          <w:lang w:val="en-US"/>
        </w:rPr>
        <w:t>B of</w:t>
      </w:r>
      <w:r w:rsidRPr="00E13E4C">
        <w:rPr>
          <w:rFonts w:ascii="Arial" w:eastAsia="Arial" w:hAnsi="Arial" w:cs="Arial"/>
          <w:spacing w:val="3"/>
          <w:lang w:val="en-US"/>
        </w:rPr>
        <w:t xml:space="preserve"> </w:t>
      </w:r>
      <w:r w:rsidRPr="00E13E4C">
        <w:rPr>
          <w:rFonts w:ascii="Arial" w:eastAsia="Arial" w:hAnsi="Arial" w:cs="Arial"/>
          <w:spacing w:val="-1"/>
          <w:lang w:val="en-US"/>
        </w:rPr>
        <w:t>S</w:t>
      </w:r>
      <w:r w:rsidRPr="00E13E4C">
        <w:rPr>
          <w:rFonts w:ascii="Arial" w:eastAsia="Arial" w:hAnsi="Arial" w:cs="Arial"/>
          <w:lang w:val="en-US"/>
        </w:rPr>
        <w:t>ch</w:t>
      </w:r>
      <w:r w:rsidRPr="00E13E4C">
        <w:rPr>
          <w:rFonts w:ascii="Arial" w:eastAsia="Arial" w:hAnsi="Arial" w:cs="Arial"/>
          <w:spacing w:val="-1"/>
          <w:lang w:val="en-US"/>
        </w:rPr>
        <w:t>e</w:t>
      </w:r>
      <w:r w:rsidRPr="00E13E4C">
        <w:rPr>
          <w:rFonts w:ascii="Arial" w:eastAsia="Arial" w:hAnsi="Arial" w:cs="Arial"/>
          <w:lang w:val="en-US"/>
        </w:rPr>
        <w:t>d</w:t>
      </w:r>
      <w:r w:rsidRPr="00E13E4C">
        <w:rPr>
          <w:rFonts w:ascii="Arial" w:eastAsia="Arial" w:hAnsi="Arial" w:cs="Arial"/>
          <w:spacing w:val="-1"/>
          <w:lang w:val="en-US"/>
        </w:rPr>
        <w:t>ul</w:t>
      </w:r>
      <w:r w:rsidRPr="00E13E4C">
        <w:rPr>
          <w:rFonts w:ascii="Arial" w:eastAsia="Arial" w:hAnsi="Arial" w:cs="Arial"/>
          <w:lang w:val="en-US"/>
        </w:rPr>
        <w:t>e 5</w:t>
      </w:r>
      <w:r w:rsidRPr="00E13E4C">
        <w:rPr>
          <w:rFonts w:ascii="Arial" w:eastAsia="Arial" w:hAnsi="Arial" w:cs="Arial"/>
          <w:spacing w:val="1"/>
          <w:lang w:val="en-US"/>
        </w:rPr>
        <w:t xml:space="preserve"> </w:t>
      </w:r>
      <w:r w:rsidRPr="00E13E4C">
        <w:rPr>
          <w:rFonts w:ascii="Arial" w:eastAsia="Arial" w:hAnsi="Arial" w:cs="Arial"/>
          <w:lang w:val="en-US"/>
        </w:rPr>
        <w:t>of</w:t>
      </w:r>
      <w:r w:rsidRPr="00E13E4C">
        <w:rPr>
          <w:rFonts w:ascii="Arial" w:eastAsia="Arial" w:hAnsi="Arial" w:cs="Arial"/>
          <w:spacing w:val="3"/>
          <w:lang w:val="en-US"/>
        </w:rPr>
        <w:t xml:space="preserve"> </w:t>
      </w:r>
      <w:r w:rsidRPr="00E13E4C">
        <w:rPr>
          <w:rFonts w:ascii="Arial" w:eastAsia="Arial" w:hAnsi="Arial" w:cs="Arial"/>
          <w:spacing w:val="1"/>
          <w:lang w:val="en-US"/>
        </w:rPr>
        <w:t>t</w:t>
      </w:r>
      <w:r w:rsidRPr="00E13E4C">
        <w:rPr>
          <w:rFonts w:ascii="Arial" w:eastAsia="Arial" w:hAnsi="Arial" w:cs="Arial"/>
          <w:lang w:val="en-US"/>
        </w:rPr>
        <w:t xml:space="preserve">he </w:t>
      </w:r>
      <w:r w:rsidRPr="00E13E4C">
        <w:rPr>
          <w:rFonts w:ascii="Arial" w:eastAsia="Arial" w:hAnsi="Arial" w:cs="Arial"/>
          <w:spacing w:val="-1"/>
          <w:lang w:val="en-US"/>
        </w:rPr>
        <w:t>C</w:t>
      </w:r>
      <w:r w:rsidRPr="00E13E4C">
        <w:rPr>
          <w:rFonts w:ascii="Arial" w:eastAsia="Arial" w:hAnsi="Arial" w:cs="Arial"/>
          <w:lang w:val="en-US"/>
        </w:rPr>
        <w:t>o</w:t>
      </w:r>
      <w:r w:rsidRPr="00E13E4C">
        <w:rPr>
          <w:rFonts w:ascii="Arial" w:eastAsia="Arial" w:hAnsi="Arial" w:cs="Arial"/>
          <w:spacing w:val="-1"/>
          <w:lang w:val="en-US"/>
        </w:rPr>
        <w:t>n</w:t>
      </w:r>
      <w:r w:rsidRPr="00E13E4C">
        <w:rPr>
          <w:rFonts w:ascii="Arial" w:eastAsia="Arial" w:hAnsi="Arial" w:cs="Arial"/>
          <w:lang w:val="en-US"/>
        </w:rPr>
        <w:t>s</w:t>
      </w:r>
      <w:r w:rsidRPr="00E13E4C">
        <w:rPr>
          <w:rFonts w:ascii="Arial" w:eastAsia="Arial" w:hAnsi="Arial" w:cs="Arial"/>
          <w:spacing w:val="1"/>
          <w:lang w:val="en-US"/>
        </w:rPr>
        <w:t>t</w:t>
      </w:r>
      <w:r w:rsidRPr="00E13E4C">
        <w:rPr>
          <w:rFonts w:ascii="Arial" w:eastAsia="Arial" w:hAnsi="Arial" w:cs="Arial"/>
          <w:spacing w:val="-1"/>
          <w:lang w:val="en-US"/>
        </w:rPr>
        <w:t>i</w:t>
      </w:r>
      <w:r w:rsidRPr="00E13E4C">
        <w:rPr>
          <w:rFonts w:ascii="Arial" w:eastAsia="Arial" w:hAnsi="Arial" w:cs="Arial"/>
          <w:spacing w:val="1"/>
          <w:lang w:val="en-US"/>
        </w:rPr>
        <w:t>t</w:t>
      </w:r>
      <w:r w:rsidRPr="00E13E4C">
        <w:rPr>
          <w:rFonts w:ascii="Arial" w:eastAsia="Arial" w:hAnsi="Arial" w:cs="Arial"/>
          <w:spacing w:val="-3"/>
          <w:lang w:val="en-US"/>
        </w:rPr>
        <w:t>u</w:t>
      </w:r>
      <w:r w:rsidRPr="00E13E4C">
        <w:rPr>
          <w:rFonts w:ascii="Arial" w:eastAsia="Arial" w:hAnsi="Arial" w:cs="Arial"/>
          <w:spacing w:val="1"/>
          <w:lang w:val="en-US"/>
        </w:rPr>
        <w:t>t</w:t>
      </w:r>
      <w:r w:rsidRPr="00E13E4C">
        <w:rPr>
          <w:rFonts w:ascii="Arial" w:eastAsia="Arial" w:hAnsi="Arial" w:cs="Arial"/>
          <w:spacing w:val="-1"/>
          <w:lang w:val="en-US"/>
        </w:rPr>
        <w:t>i</w:t>
      </w:r>
      <w:r w:rsidRPr="00E13E4C">
        <w:rPr>
          <w:rFonts w:ascii="Arial" w:eastAsia="Arial" w:hAnsi="Arial" w:cs="Arial"/>
          <w:lang w:val="en-US"/>
        </w:rPr>
        <w:t xml:space="preserve">on </w:t>
      </w:r>
      <w:r w:rsidRPr="00E13E4C">
        <w:rPr>
          <w:rFonts w:ascii="Arial" w:eastAsia="Arial" w:hAnsi="Arial" w:cs="Arial"/>
          <w:spacing w:val="-3"/>
          <w:lang w:val="en-US"/>
        </w:rPr>
        <w:t>o</w:t>
      </w:r>
      <w:r w:rsidRPr="00E13E4C">
        <w:rPr>
          <w:rFonts w:ascii="Arial" w:eastAsia="Arial" w:hAnsi="Arial" w:cs="Arial"/>
          <w:lang w:val="en-US"/>
        </w:rPr>
        <w:t>f</w:t>
      </w:r>
      <w:r w:rsidRPr="00E13E4C">
        <w:rPr>
          <w:rFonts w:ascii="Arial" w:eastAsia="Arial" w:hAnsi="Arial" w:cs="Arial"/>
          <w:spacing w:val="3"/>
          <w:lang w:val="en-US"/>
        </w:rPr>
        <w:t xml:space="preserve"> </w:t>
      </w:r>
      <w:r w:rsidRPr="00E13E4C">
        <w:rPr>
          <w:rFonts w:ascii="Arial" w:eastAsia="Arial" w:hAnsi="Arial" w:cs="Arial"/>
          <w:spacing w:val="-1"/>
          <w:lang w:val="en-US"/>
        </w:rPr>
        <w:t>t</w:t>
      </w:r>
      <w:r w:rsidRPr="00E13E4C">
        <w:rPr>
          <w:rFonts w:ascii="Arial" w:eastAsia="Arial" w:hAnsi="Arial" w:cs="Arial"/>
          <w:lang w:val="en-US"/>
        </w:rPr>
        <w:t xml:space="preserve">he </w:t>
      </w:r>
      <w:r w:rsidRPr="00E13E4C">
        <w:rPr>
          <w:rFonts w:ascii="Arial" w:eastAsia="Arial" w:hAnsi="Arial" w:cs="Arial"/>
          <w:spacing w:val="-1"/>
          <w:lang w:val="en-US"/>
        </w:rPr>
        <w:t>R</w:t>
      </w:r>
      <w:r w:rsidRPr="00E13E4C">
        <w:rPr>
          <w:rFonts w:ascii="Arial" w:eastAsia="Arial" w:hAnsi="Arial" w:cs="Arial"/>
          <w:lang w:val="en-US"/>
        </w:rPr>
        <w:t>e</w:t>
      </w:r>
      <w:r w:rsidRPr="00E13E4C">
        <w:rPr>
          <w:rFonts w:ascii="Arial" w:eastAsia="Arial" w:hAnsi="Arial" w:cs="Arial"/>
          <w:spacing w:val="-1"/>
          <w:lang w:val="en-US"/>
        </w:rPr>
        <w:t>p</w:t>
      </w:r>
      <w:r w:rsidRPr="00E13E4C">
        <w:rPr>
          <w:rFonts w:ascii="Arial" w:eastAsia="Arial" w:hAnsi="Arial" w:cs="Arial"/>
          <w:lang w:val="en-US"/>
        </w:rPr>
        <w:t>u</w:t>
      </w:r>
      <w:r w:rsidRPr="00E13E4C">
        <w:rPr>
          <w:rFonts w:ascii="Arial" w:eastAsia="Arial" w:hAnsi="Arial" w:cs="Arial"/>
          <w:spacing w:val="-1"/>
          <w:lang w:val="en-US"/>
        </w:rPr>
        <w:t>bli</w:t>
      </w:r>
      <w:r w:rsidRPr="00E13E4C">
        <w:rPr>
          <w:rFonts w:ascii="Arial" w:eastAsia="Arial" w:hAnsi="Arial" w:cs="Arial"/>
          <w:lang w:val="en-US"/>
        </w:rPr>
        <w:t>c</w:t>
      </w:r>
      <w:r w:rsidRPr="00E13E4C">
        <w:rPr>
          <w:rFonts w:ascii="Arial" w:eastAsia="Arial" w:hAnsi="Arial" w:cs="Arial"/>
          <w:spacing w:val="2"/>
          <w:lang w:val="en-US"/>
        </w:rPr>
        <w:t xml:space="preserve"> </w:t>
      </w:r>
      <w:r w:rsidRPr="00E13E4C">
        <w:rPr>
          <w:rFonts w:ascii="Arial" w:eastAsia="Arial" w:hAnsi="Arial" w:cs="Arial"/>
          <w:lang w:val="en-US"/>
        </w:rPr>
        <w:t>of</w:t>
      </w:r>
      <w:r w:rsidRPr="00E13E4C">
        <w:rPr>
          <w:rFonts w:ascii="Arial" w:eastAsia="Arial" w:hAnsi="Arial" w:cs="Arial"/>
          <w:spacing w:val="3"/>
          <w:lang w:val="en-US"/>
        </w:rPr>
        <w:t xml:space="preserve"> </w:t>
      </w:r>
      <w:r w:rsidRPr="00E13E4C">
        <w:rPr>
          <w:rFonts w:ascii="Arial" w:eastAsia="Arial" w:hAnsi="Arial" w:cs="Arial"/>
          <w:spacing w:val="-1"/>
          <w:lang w:val="en-US"/>
        </w:rPr>
        <w:t>S</w:t>
      </w:r>
      <w:r w:rsidRPr="00E13E4C">
        <w:rPr>
          <w:rFonts w:ascii="Arial" w:eastAsia="Arial" w:hAnsi="Arial" w:cs="Arial"/>
          <w:lang w:val="en-US"/>
        </w:rPr>
        <w:t>o</w:t>
      </w:r>
      <w:r w:rsidRPr="00E13E4C">
        <w:rPr>
          <w:rFonts w:ascii="Arial" w:eastAsia="Arial" w:hAnsi="Arial" w:cs="Arial"/>
          <w:spacing w:val="-1"/>
          <w:lang w:val="en-US"/>
        </w:rPr>
        <w:t>u</w:t>
      </w:r>
      <w:r w:rsidRPr="00E13E4C">
        <w:rPr>
          <w:rFonts w:ascii="Arial" w:eastAsia="Arial" w:hAnsi="Arial" w:cs="Arial"/>
          <w:spacing w:val="1"/>
          <w:lang w:val="en-US"/>
        </w:rPr>
        <w:t>t</w:t>
      </w:r>
      <w:r w:rsidRPr="00E13E4C">
        <w:rPr>
          <w:rFonts w:ascii="Arial" w:eastAsia="Arial" w:hAnsi="Arial" w:cs="Arial"/>
          <w:lang w:val="en-US"/>
        </w:rPr>
        <w:t xml:space="preserve">h </w:t>
      </w:r>
      <w:r w:rsidRPr="00E13E4C">
        <w:rPr>
          <w:rFonts w:ascii="Arial" w:eastAsia="Arial" w:hAnsi="Arial" w:cs="Arial"/>
          <w:spacing w:val="-3"/>
          <w:lang w:val="en-US"/>
        </w:rPr>
        <w:t>A</w:t>
      </w:r>
      <w:r w:rsidRPr="00E13E4C">
        <w:rPr>
          <w:rFonts w:ascii="Arial" w:eastAsia="Arial" w:hAnsi="Arial" w:cs="Arial"/>
          <w:spacing w:val="3"/>
          <w:lang w:val="en-US"/>
        </w:rPr>
        <w:t>f</w:t>
      </w:r>
      <w:r w:rsidRPr="00E13E4C">
        <w:rPr>
          <w:rFonts w:ascii="Arial" w:eastAsia="Arial" w:hAnsi="Arial" w:cs="Arial"/>
          <w:spacing w:val="-2"/>
          <w:lang w:val="en-US"/>
        </w:rPr>
        <w:t>r</w:t>
      </w:r>
      <w:r w:rsidRPr="00E13E4C">
        <w:rPr>
          <w:rFonts w:ascii="Arial" w:eastAsia="Arial" w:hAnsi="Arial" w:cs="Arial"/>
          <w:spacing w:val="-1"/>
          <w:lang w:val="en-US"/>
        </w:rPr>
        <w:t>i</w:t>
      </w:r>
      <w:r w:rsidRPr="00E13E4C">
        <w:rPr>
          <w:rFonts w:ascii="Arial" w:eastAsia="Arial" w:hAnsi="Arial" w:cs="Arial"/>
          <w:lang w:val="en-US"/>
        </w:rPr>
        <w:t>ca,</w:t>
      </w:r>
      <w:r w:rsidRPr="00E13E4C">
        <w:rPr>
          <w:rFonts w:ascii="Arial" w:eastAsia="Arial" w:hAnsi="Arial" w:cs="Arial"/>
          <w:spacing w:val="1"/>
          <w:lang w:val="en-US"/>
        </w:rPr>
        <w:t xml:space="preserve"> </w:t>
      </w:r>
      <w:r w:rsidRPr="00E13E4C">
        <w:rPr>
          <w:rFonts w:ascii="Arial" w:eastAsia="Arial" w:hAnsi="Arial" w:cs="Arial"/>
          <w:lang w:val="en-US"/>
        </w:rPr>
        <w:t>a</w:t>
      </w:r>
      <w:r w:rsidRPr="00E13E4C">
        <w:rPr>
          <w:rFonts w:ascii="Arial" w:eastAsia="Arial" w:hAnsi="Arial" w:cs="Arial"/>
          <w:spacing w:val="-1"/>
          <w:lang w:val="en-US"/>
        </w:rPr>
        <w:t>n</w:t>
      </w:r>
      <w:r w:rsidRPr="00E13E4C">
        <w:rPr>
          <w:rFonts w:ascii="Arial" w:eastAsia="Arial" w:hAnsi="Arial" w:cs="Arial"/>
          <w:lang w:val="en-US"/>
        </w:rPr>
        <w:t>d</w:t>
      </w:r>
      <w:r w:rsidRPr="00E13E4C">
        <w:rPr>
          <w:rFonts w:ascii="Arial" w:eastAsia="Arial" w:hAnsi="Arial" w:cs="Arial"/>
          <w:spacing w:val="5"/>
          <w:lang w:val="en-US"/>
        </w:rPr>
        <w:t xml:space="preserve"> </w:t>
      </w:r>
      <w:r w:rsidRPr="00E13E4C">
        <w:rPr>
          <w:rFonts w:ascii="Arial" w:eastAsia="Arial" w:hAnsi="Arial" w:cs="Arial"/>
          <w:spacing w:val="1"/>
          <w:lang w:val="en-US"/>
        </w:rPr>
        <w:t>r</w:t>
      </w:r>
      <w:r w:rsidRPr="00E13E4C">
        <w:rPr>
          <w:rFonts w:ascii="Arial" w:eastAsia="Arial" w:hAnsi="Arial" w:cs="Arial"/>
          <w:lang w:val="en-US"/>
        </w:rPr>
        <w:t>e</w:t>
      </w:r>
      <w:r w:rsidRPr="00E13E4C">
        <w:rPr>
          <w:rFonts w:ascii="Arial" w:eastAsia="Arial" w:hAnsi="Arial" w:cs="Arial"/>
          <w:spacing w:val="-1"/>
          <w:lang w:val="en-US"/>
        </w:rPr>
        <w:t>a</w:t>
      </w:r>
      <w:r w:rsidRPr="00E13E4C">
        <w:rPr>
          <w:rFonts w:ascii="Arial" w:eastAsia="Arial" w:hAnsi="Arial" w:cs="Arial"/>
          <w:lang w:val="en-US"/>
        </w:rPr>
        <w:t>d</w:t>
      </w:r>
      <w:r w:rsidRPr="00E13E4C">
        <w:rPr>
          <w:rFonts w:ascii="Arial" w:eastAsia="Arial" w:hAnsi="Arial" w:cs="Arial"/>
          <w:spacing w:val="2"/>
          <w:lang w:val="en-US"/>
        </w:rPr>
        <w:t xml:space="preserve"> </w:t>
      </w:r>
      <w:r w:rsidRPr="00E13E4C">
        <w:rPr>
          <w:rFonts w:ascii="Arial" w:eastAsia="Arial" w:hAnsi="Arial" w:cs="Arial"/>
          <w:spacing w:val="-3"/>
          <w:lang w:val="en-US"/>
        </w:rPr>
        <w:t>w</w:t>
      </w:r>
      <w:r w:rsidRPr="00E13E4C">
        <w:rPr>
          <w:rFonts w:ascii="Arial" w:eastAsia="Arial" w:hAnsi="Arial" w:cs="Arial"/>
          <w:spacing w:val="-1"/>
          <w:lang w:val="en-US"/>
        </w:rPr>
        <w:t>i</w:t>
      </w:r>
      <w:r w:rsidRPr="00E13E4C">
        <w:rPr>
          <w:rFonts w:ascii="Arial" w:eastAsia="Arial" w:hAnsi="Arial" w:cs="Arial"/>
          <w:spacing w:val="1"/>
          <w:lang w:val="en-US"/>
        </w:rPr>
        <w:t>t</w:t>
      </w:r>
      <w:r w:rsidRPr="00E13E4C">
        <w:rPr>
          <w:rFonts w:ascii="Arial" w:eastAsia="Arial" w:hAnsi="Arial" w:cs="Arial"/>
          <w:lang w:val="en-US"/>
        </w:rPr>
        <w:t>h secti</w:t>
      </w:r>
      <w:r w:rsidRPr="00E13E4C">
        <w:rPr>
          <w:rFonts w:ascii="Arial" w:eastAsia="Arial" w:hAnsi="Arial" w:cs="Arial"/>
          <w:spacing w:val="-1"/>
          <w:lang w:val="en-US"/>
        </w:rPr>
        <w:t>o</w:t>
      </w:r>
      <w:r w:rsidRPr="00E13E4C">
        <w:rPr>
          <w:rFonts w:ascii="Arial" w:eastAsia="Arial" w:hAnsi="Arial" w:cs="Arial"/>
          <w:lang w:val="en-US"/>
        </w:rPr>
        <w:t>n</w:t>
      </w:r>
      <w:r w:rsidRPr="00E13E4C">
        <w:rPr>
          <w:rFonts w:ascii="Arial" w:eastAsia="Arial" w:hAnsi="Arial" w:cs="Arial"/>
          <w:spacing w:val="3"/>
          <w:lang w:val="en-US"/>
        </w:rPr>
        <w:t xml:space="preserve"> </w:t>
      </w:r>
      <w:r w:rsidRPr="00E13E4C">
        <w:rPr>
          <w:rFonts w:ascii="Arial" w:eastAsia="Arial" w:hAnsi="Arial" w:cs="Arial"/>
          <w:lang w:val="en-US"/>
        </w:rPr>
        <w:t>11(3)(e)</w:t>
      </w:r>
      <w:r w:rsidRPr="00E13E4C">
        <w:rPr>
          <w:rFonts w:ascii="Arial" w:eastAsia="Arial" w:hAnsi="Arial" w:cs="Arial"/>
          <w:spacing w:val="3"/>
          <w:lang w:val="en-US"/>
        </w:rPr>
        <w:t xml:space="preserve"> </w:t>
      </w:r>
      <w:r w:rsidRPr="00E13E4C">
        <w:rPr>
          <w:rFonts w:ascii="Arial" w:eastAsia="Arial" w:hAnsi="Arial" w:cs="Arial"/>
          <w:spacing w:val="-3"/>
          <w:lang w:val="en-US"/>
        </w:rPr>
        <w:t>o</w:t>
      </w:r>
      <w:r w:rsidRPr="00E13E4C">
        <w:rPr>
          <w:rFonts w:ascii="Arial" w:eastAsia="Arial" w:hAnsi="Arial" w:cs="Arial"/>
          <w:lang w:val="en-US"/>
        </w:rPr>
        <w:t>f</w:t>
      </w:r>
      <w:r w:rsidRPr="00E13E4C">
        <w:rPr>
          <w:rFonts w:ascii="Arial" w:eastAsia="Arial" w:hAnsi="Arial" w:cs="Arial"/>
          <w:spacing w:val="4"/>
          <w:lang w:val="en-US"/>
        </w:rPr>
        <w:t xml:space="preserve"> </w:t>
      </w:r>
      <w:r w:rsidRPr="00E13E4C">
        <w:rPr>
          <w:rFonts w:ascii="Arial" w:eastAsia="Arial" w:hAnsi="Arial" w:cs="Arial"/>
          <w:spacing w:val="1"/>
          <w:lang w:val="en-US"/>
        </w:rPr>
        <w:t>t</w:t>
      </w:r>
      <w:r w:rsidRPr="00E13E4C">
        <w:rPr>
          <w:rFonts w:ascii="Arial" w:eastAsia="Arial" w:hAnsi="Arial" w:cs="Arial"/>
          <w:lang w:val="en-US"/>
        </w:rPr>
        <w:t>he</w:t>
      </w:r>
      <w:r w:rsidRPr="00E13E4C">
        <w:rPr>
          <w:rFonts w:ascii="Arial" w:eastAsia="Arial" w:hAnsi="Arial" w:cs="Arial"/>
          <w:spacing w:val="3"/>
          <w:lang w:val="en-US"/>
        </w:rPr>
        <w:t xml:space="preserve"> </w:t>
      </w:r>
      <w:r w:rsidRPr="00E13E4C">
        <w:rPr>
          <w:rFonts w:ascii="Arial" w:eastAsia="Arial" w:hAnsi="Arial" w:cs="Arial"/>
          <w:spacing w:val="-3"/>
          <w:lang w:val="en-US"/>
        </w:rPr>
        <w:t>L</w:t>
      </w:r>
      <w:r w:rsidRPr="00E13E4C">
        <w:rPr>
          <w:rFonts w:ascii="Arial" w:eastAsia="Arial" w:hAnsi="Arial" w:cs="Arial"/>
          <w:lang w:val="en-US"/>
        </w:rPr>
        <w:t>oc</w:t>
      </w:r>
      <w:r w:rsidRPr="00E13E4C">
        <w:rPr>
          <w:rFonts w:ascii="Arial" w:eastAsia="Arial" w:hAnsi="Arial" w:cs="Arial"/>
          <w:spacing w:val="-1"/>
          <w:lang w:val="en-US"/>
        </w:rPr>
        <w:t>a</w:t>
      </w:r>
      <w:r w:rsidRPr="00E13E4C">
        <w:rPr>
          <w:rFonts w:ascii="Arial" w:eastAsia="Arial" w:hAnsi="Arial" w:cs="Arial"/>
          <w:lang w:val="en-US"/>
        </w:rPr>
        <w:t xml:space="preserve">l </w:t>
      </w:r>
      <w:r w:rsidRPr="00E13E4C">
        <w:rPr>
          <w:rFonts w:ascii="Arial" w:eastAsia="Arial" w:hAnsi="Arial" w:cs="Arial"/>
          <w:spacing w:val="1"/>
          <w:lang w:val="en-US"/>
        </w:rPr>
        <w:t>G</w:t>
      </w:r>
      <w:r w:rsidRPr="00E13E4C">
        <w:rPr>
          <w:rFonts w:ascii="Arial" w:eastAsia="Arial" w:hAnsi="Arial" w:cs="Arial"/>
          <w:lang w:val="en-US"/>
        </w:rPr>
        <w:t>o</w:t>
      </w:r>
      <w:r w:rsidRPr="00E13E4C">
        <w:rPr>
          <w:rFonts w:ascii="Arial" w:eastAsia="Arial" w:hAnsi="Arial" w:cs="Arial"/>
          <w:spacing w:val="-3"/>
          <w:lang w:val="en-US"/>
        </w:rPr>
        <w:t>v</w:t>
      </w:r>
      <w:r w:rsidRPr="00E13E4C">
        <w:rPr>
          <w:rFonts w:ascii="Arial" w:eastAsia="Arial" w:hAnsi="Arial" w:cs="Arial"/>
          <w:lang w:val="en-US"/>
        </w:rPr>
        <w:t>ern</w:t>
      </w:r>
      <w:r w:rsidRPr="00E13E4C">
        <w:rPr>
          <w:rFonts w:ascii="Arial" w:eastAsia="Arial" w:hAnsi="Arial" w:cs="Arial"/>
          <w:spacing w:val="1"/>
          <w:lang w:val="en-US"/>
        </w:rPr>
        <w:t>m</w:t>
      </w:r>
      <w:r w:rsidRPr="00E13E4C">
        <w:rPr>
          <w:rFonts w:ascii="Arial" w:eastAsia="Arial" w:hAnsi="Arial" w:cs="Arial"/>
          <w:lang w:val="en-US"/>
        </w:rPr>
        <w:t>e</w:t>
      </w:r>
      <w:r w:rsidRPr="00E13E4C">
        <w:rPr>
          <w:rFonts w:ascii="Arial" w:eastAsia="Arial" w:hAnsi="Arial" w:cs="Arial"/>
          <w:spacing w:val="-3"/>
          <w:lang w:val="en-US"/>
        </w:rPr>
        <w:t>n</w:t>
      </w:r>
      <w:r w:rsidRPr="00E13E4C">
        <w:rPr>
          <w:rFonts w:ascii="Arial" w:eastAsia="Arial" w:hAnsi="Arial" w:cs="Arial"/>
          <w:spacing w:val="1"/>
          <w:lang w:val="en-US"/>
        </w:rPr>
        <w:t>t</w:t>
      </w:r>
      <w:r w:rsidRPr="00E13E4C">
        <w:rPr>
          <w:rFonts w:ascii="Arial" w:eastAsia="Arial" w:hAnsi="Arial" w:cs="Arial"/>
          <w:lang w:val="en-US"/>
        </w:rPr>
        <w:t>:</w:t>
      </w:r>
      <w:r w:rsidRPr="00E13E4C">
        <w:rPr>
          <w:rFonts w:ascii="Arial" w:eastAsia="Arial" w:hAnsi="Arial" w:cs="Arial"/>
          <w:spacing w:val="4"/>
          <w:lang w:val="en-US"/>
        </w:rPr>
        <w:t xml:space="preserve"> </w:t>
      </w:r>
      <w:r w:rsidRPr="00E13E4C">
        <w:rPr>
          <w:rFonts w:ascii="Arial" w:eastAsia="Arial" w:hAnsi="Arial" w:cs="Arial"/>
          <w:spacing w:val="-4"/>
          <w:lang w:val="en-US"/>
        </w:rPr>
        <w:t>M</w:t>
      </w:r>
      <w:r w:rsidRPr="00E13E4C">
        <w:rPr>
          <w:rFonts w:ascii="Arial" w:eastAsia="Arial" w:hAnsi="Arial" w:cs="Arial"/>
          <w:lang w:val="en-US"/>
        </w:rPr>
        <w:t>u</w:t>
      </w:r>
      <w:r w:rsidRPr="00E13E4C">
        <w:rPr>
          <w:rFonts w:ascii="Arial" w:eastAsia="Arial" w:hAnsi="Arial" w:cs="Arial"/>
          <w:spacing w:val="-1"/>
          <w:lang w:val="en-US"/>
        </w:rPr>
        <w:t>ni</w:t>
      </w:r>
      <w:r w:rsidRPr="00E13E4C">
        <w:rPr>
          <w:rFonts w:ascii="Arial" w:eastAsia="Arial" w:hAnsi="Arial" w:cs="Arial"/>
          <w:lang w:val="en-US"/>
        </w:rPr>
        <w:t>c</w:t>
      </w:r>
      <w:r w:rsidRPr="00E13E4C">
        <w:rPr>
          <w:rFonts w:ascii="Arial" w:eastAsia="Arial" w:hAnsi="Arial" w:cs="Arial"/>
          <w:spacing w:val="-1"/>
          <w:lang w:val="en-US"/>
        </w:rPr>
        <w:t>i</w:t>
      </w:r>
      <w:r w:rsidRPr="00E13E4C">
        <w:rPr>
          <w:rFonts w:ascii="Arial" w:eastAsia="Arial" w:hAnsi="Arial" w:cs="Arial"/>
          <w:lang w:val="en-US"/>
        </w:rPr>
        <w:t>p</w:t>
      </w:r>
      <w:r w:rsidRPr="00E13E4C">
        <w:rPr>
          <w:rFonts w:ascii="Arial" w:eastAsia="Arial" w:hAnsi="Arial" w:cs="Arial"/>
          <w:spacing w:val="-1"/>
          <w:lang w:val="en-US"/>
        </w:rPr>
        <w:t>a</w:t>
      </w:r>
      <w:r w:rsidRPr="00E13E4C">
        <w:rPr>
          <w:rFonts w:ascii="Arial" w:eastAsia="Arial" w:hAnsi="Arial" w:cs="Arial"/>
          <w:lang w:val="en-US"/>
        </w:rPr>
        <w:t>l</w:t>
      </w:r>
      <w:r w:rsidRPr="00E13E4C">
        <w:rPr>
          <w:rFonts w:ascii="Arial" w:eastAsia="Arial" w:hAnsi="Arial" w:cs="Arial"/>
          <w:spacing w:val="5"/>
          <w:lang w:val="en-US"/>
        </w:rPr>
        <w:t xml:space="preserve"> </w:t>
      </w:r>
      <w:r w:rsidRPr="00E13E4C">
        <w:rPr>
          <w:rFonts w:ascii="Arial" w:eastAsia="Arial" w:hAnsi="Arial" w:cs="Arial"/>
          <w:spacing w:val="-1"/>
          <w:lang w:val="en-US"/>
        </w:rPr>
        <w:t>S</w:t>
      </w:r>
      <w:r w:rsidRPr="00E13E4C">
        <w:rPr>
          <w:rFonts w:ascii="Arial" w:eastAsia="Arial" w:hAnsi="Arial" w:cs="Arial"/>
          <w:spacing w:val="-2"/>
          <w:lang w:val="en-US"/>
        </w:rPr>
        <w:t>y</w:t>
      </w:r>
      <w:r w:rsidRPr="00E13E4C">
        <w:rPr>
          <w:rFonts w:ascii="Arial" w:eastAsia="Arial" w:hAnsi="Arial" w:cs="Arial"/>
          <w:lang w:val="en-US"/>
        </w:rPr>
        <w:t>s</w:t>
      </w:r>
      <w:r w:rsidRPr="00E13E4C">
        <w:rPr>
          <w:rFonts w:ascii="Arial" w:eastAsia="Arial" w:hAnsi="Arial" w:cs="Arial"/>
          <w:spacing w:val="1"/>
          <w:lang w:val="en-US"/>
        </w:rPr>
        <w:t>t</w:t>
      </w:r>
      <w:r w:rsidRPr="00E13E4C">
        <w:rPr>
          <w:rFonts w:ascii="Arial" w:eastAsia="Arial" w:hAnsi="Arial" w:cs="Arial"/>
          <w:lang w:val="en-US"/>
        </w:rPr>
        <w:t>ems</w:t>
      </w:r>
      <w:r w:rsidRPr="00E13E4C">
        <w:rPr>
          <w:rFonts w:ascii="Arial" w:eastAsia="Arial" w:hAnsi="Arial" w:cs="Arial"/>
          <w:spacing w:val="4"/>
          <w:lang w:val="en-US"/>
        </w:rPr>
        <w:t xml:space="preserve"> </w:t>
      </w:r>
      <w:r w:rsidRPr="00E13E4C">
        <w:rPr>
          <w:rFonts w:ascii="Arial" w:eastAsia="Arial" w:hAnsi="Arial" w:cs="Arial"/>
          <w:spacing w:val="-1"/>
          <w:lang w:val="en-US"/>
        </w:rPr>
        <w:t>A</w:t>
      </w:r>
      <w:r w:rsidRPr="00E13E4C">
        <w:rPr>
          <w:rFonts w:ascii="Arial" w:eastAsia="Arial" w:hAnsi="Arial" w:cs="Arial"/>
          <w:lang w:val="en-US"/>
        </w:rPr>
        <w:t>c</w:t>
      </w:r>
      <w:r w:rsidRPr="00E13E4C">
        <w:rPr>
          <w:rFonts w:ascii="Arial" w:eastAsia="Arial" w:hAnsi="Arial" w:cs="Arial"/>
          <w:spacing w:val="-1"/>
          <w:lang w:val="en-US"/>
        </w:rPr>
        <w:t>t</w:t>
      </w:r>
      <w:r w:rsidRPr="00E13E4C">
        <w:rPr>
          <w:rFonts w:ascii="Arial" w:eastAsia="Arial" w:hAnsi="Arial" w:cs="Arial"/>
          <w:lang w:val="en-US"/>
        </w:rPr>
        <w:t>,</w:t>
      </w:r>
      <w:r w:rsidRPr="00E13E4C">
        <w:rPr>
          <w:rFonts w:ascii="Arial" w:eastAsia="Arial" w:hAnsi="Arial" w:cs="Arial"/>
          <w:spacing w:val="4"/>
          <w:lang w:val="en-US"/>
        </w:rPr>
        <w:t xml:space="preserve"> </w:t>
      </w:r>
      <w:r w:rsidRPr="00E13E4C">
        <w:rPr>
          <w:rFonts w:ascii="Arial" w:eastAsia="Arial" w:hAnsi="Arial" w:cs="Arial"/>
          <w:lang w:val="en-US"/>
        </w:rPr>
        <w:t>2</w:t>
      </w:r>
      <w:r w:rsidRPr="00E13E4C">
        <w:rPr>
          <w:rFonts w:ascii="Arial" w:eastAsia="Arial" w:hAnsi="Arial" w:cs="Arial"/>
          <w:spacing w:val="-1"/>
          <w:lang w:val="en-US"/>
        </w:rPr>
        <w:t>0</w:t>
      </w:r>
      <w:r w:rsidRPr="00E13E4C">
        <w:rPr>
          <w:rFonts w:ascii="Arial" w:eastAsia="Arial" w:hAnsi="Arial" w:cs="Arial"/>
          <w:lang w:val="en-US"/>
        </w:rPr>
        <w:t xml:space="preserve">00 </w:t>
      </w:r>
      <w:r w:rsidRPr="00E13E4C">
        <w:rPr>
          <w:rFonts w:ascii="Arial" w:eastAsia="Arial" w:hAnsi="Arial" w:cs="Arial"/>
          <w:spacing w:val="1"/>
          <w:lang w:val="en-US"/>
        </w:rPr>
        <w:t>(</w:t>
      </w:r>
      <w:r w:rsidRPr="00E13E4C">
        <w:rPr>
          <w:rFonts w:ascii="Arial" w:eastAsia="Arial" w:hAnsi="Arial" w:cs="Arial"/>
          <w:spacing w:val="-1"/>
          <w:lang w:val="en-US"/>
        </w:rPr>
        <w:t>A</w:t>
      </w:r>
      <w:r w:rsidRPr="00E13E4C">
        <w:rPr>
          <w:rFonts w:ascii="Arial" w:eastAsia="Arial" w:hAnsi="Arial" w:cs="Arial"/>
          <w:lang w:val="en-US"/>
        </w:rPr>
        <w:t>ct</w:t>
      </w:r>
      <w:r w:rsidRPr="00E13E4C">
        <w:rPr>
          <w:rFonts w:ascii="Arial" w:eastAsia="Arial" w:hAnsi="Arial" w:cs="Arial"/>
          <w:spacing w:val="2"/>
          <w:lang w:val="en-US"/>
        </w:rPr>
        <w:t xml:space="preserve"> </w:t>
      </w:r>
      <w:r w:rsidRPr="00E13E4C">
        <w:rPr>
          <w:rFonts w:ascii="Arial" w:eastAsia="Arial" w:hAnsi="Arial" w:cs="Arial"/>
          <w:spacing w:val="-1"/>
          <w:lang w:val="en-US"/>
        </w:rPr>
        <w:t>N</w:t>
      </w:r>
      <w:r w:rsidRPr="00E13E4C">
        <w:rPr>
          <w:rFonts w:ascii="Arial" w:eastAsia="Arial" w:hAnsi="Arial" w:cs="Arial"/>
          <w:lang w:val="en-US"/>
        </w:rPr>
        <w:t>o.</w:t>
      </w:r>
      <w:r w:rsidRPr="00E13E4C">
        <w:rPr>
          <w:rFonts w:ascii="Arial" w:eastAsia="Arial" w:hAnsi="Arial" w:cs="Arial"/>
          <w:spacing w:val="4"/>
          <w:lang w:val="en-US"/>
        </w:rPr>
        <w:t xml:space="preserve"> </w:t>
      </w:r>
      <w:r w:rsidRPr="00E13E4C">
        <w:rPr>
          <w:rFonts w:ascii="Arial" w:eastAsia="Arial" w:hAnsi="Arial" w:cs="Arial"/>
          <w:lang w:val="en-US"/>
        </w:rPr>
        <w:t>32</w:t>
      </w:r>
      <w:r w:rsidRPr="00E13E4C">
        <w:rPr>
          <w:rFonts w:ascii="Arial" w:eastAsia="Arial" w:hAnsi="Arial" w:cs="Arial"/>
          <w:spacing w:val="3"/>
          <w:lang w:val="en-US"/>
        </w:rPr>
        <w:t xml:space="preserve"> </w:t>
      </w:r>
      <w:r w:rsidRPr="00E13E4C">
        <w:rPr>
          <w:rFonts w:ascii="Arial" w:eastAsia="Arial" w:hAnsi="Arial" w:cs="Arial"/>
          <w:spacing w:val="-3"/>
          <w:lang w:val="en-US"/>
        </w:rPr>
        <w:t>o</w:t>
      </w:r>
      <w:r w:rsidRPr="00E13E4C">
        <w:rPr>
          <w:rFonts w:ascii="Arial" w:eastAsia="Arial" w:hAnsi="Arial" w:cs="Arial"/>
          <w:lang w:val="en-US"/>
        </w:rPr>
        <w:t>f</w:t>
      </w:r>
      <w:r w:rsidRPr="00E13E4C">
        <w:rPr>
          <w:rFonts w:ascii="Arial" w:eastAsia="Arial" w:hAnsi="Arial" w:cs="Arial"/>
          <w:spacing w:val="4"/>
          <w:lang w:val="en-US"/>
        </w:rPr>
        <w:t xml:space="preserve"> </w:t>
      </w:r>
      <w:r w:rsidRPr="00E13E4C">
        <w:rPr>
          <w:rFonts w:ascii="Arial" w:eastAsia="Arial" w:hAnsi="Arial" w:cs="Arial"/>
          <w:lang w:val="en-US"/>
        </w:rPr>
        <w:t>2</w:t>
      </w:r>
      <w:r w:rsidRPr="00E13E4C">
        <w:rPr>
          <w:rFonts w:ascii="Arial" w:eastAsia="Arial" w:hAnsi="Arial" w:cs="Arial"/>
          <w:spacing w:val="-1"/>
          <w:lang w:val="en-US"/>
        </w:rPr>
        <w:t>0</w:t>
      </w:r>
      <w:r w:rsidRPr="00E13E4C">
        <w:rPr>
          <w:rFonts w:ascii="Arial" w:eastAsia="Arial" w:hAnsi="Arial" w:cs="Arial"/>
          <w:lang w:val="en-US"/>
        </w:rPr>
        <w:t>0</w:t>
      </w:r>
      <w:r w:rsidRPr="00E13E4C">
        <w:rPr>
          <w:rFonts w:ascii="Arial" w:eastAsia="Arial" w:hAnsi="Arial" w:cs="Arial"/>
          <w:spacing w:val="-1"/>
          <w:lang w:val="en-US"/>
        </w:rPr>
        <w:t>0</w:t>
      </w:r>
      <w:r w:rsidRPr="00E13E4C">
        <w:rPr>
          <w:rFonts w:ascii="Arial" w:eastAsia="Arial" w:hAnsi="Arial" w:cs="Arial"/>
          <w:spacing w:val="-2"/>
          <w:lang w:val="en-US"/>
        </w:rPr>
        <w:t>)</w:t>
      </w:r>
      <w:r w:rsidRPr="00E13E4C">
        <w:rPr>
          <w:rFonts w:ascii="Arial" w:eastAsia="Arial" w:hAnsi="Arial" w:cs="Arial"/>
          <w:lang w:val="en-US"/>
        </w:rPr>
        <w:t>, h</w:t>
      </w:r>
      <w:r w:rsidRPr="00E13E4C">
        <w:rPr>
          <w:rFonts w:ascii="Arial" w:eastAsia="Arial" w:hAnsi="Arial" w:cs="Arial"/>
          <w:spacing w:val="-1"/>
          <w:lang w:val="en-US"/>
        </w:rPr>
        <w:t>e</w:t>
      </w:r>
      <w:r w:rsidRPr="00E13E4C">
        <w:rPr>
          <w:rFonts w:ascii="Arial" w:eastAsia="Arial" w:hAnsi="Arial" w:cs="Arial"/>
          <w:spacing w:val="1"/>
          <w:lang w:val="en-US"/>
        </w:rPr>
        <w:t>r</w:t>
      </w:r>
      <w:r w:rsidRPr="00E13E4C">
        <w:rPr>
          <w:rFonts w:ascii="Arial" w:eastAsia="Arial" w:hAnsi="Arial" w:cs="Arial"/>
          <w:lang w:val="en-US"/>
        </w:rPr>
        <w:t>e</w:t>
      </w:r>
      <w:r w:rsidRPr="00E13E4C">
        <w:rPr>
          <w:rFonts w:ascii="Arial" w:eastAsia="Arial" w:hAnsi="Arial" w:cs="Arial"/>
          <w:spacing w:val="-1"/>
          <w:lang w:val="en-US"/>
        </w:rPr>
        <w:t>b</w:t>
      </w:r>
      <w:r w:rsidRPr="00E13E4C">
        <w:rPr>
          <w:rFonts w:ascii="Arial" w:eastAsia="Arial" w:hAnsi="Arial" w:cs="Arial"/>
          <w:lang w:val="en-US"/>
        </w:rPr>
        <w:t>y</w:t>
      </w:r>
      <w:r w:rsidRPr="00E13E4C">
        <w:rPr>
          <w:rFonts w:ascii="Arial" w:eastAsia="Arial" w:hAnsi="Arial" w:cs="Arial"/>
          <w:spacing w:val="-1"/>
          <w:lang w:val="en-US"/>
        </w:rPr>
        <w:t xml:space="preserve"> </w:t>
      </w:r>
      <w:r w:rsidRPr="00E13E4C">
        <w:rPr>
          <w:rFonts w:ascii="Arial" w:eastAsia="Arial" w:hAnsi="Arial" w:cs="Arial"/>
          <w:spacing w:val="1"/>
          <w:lang w:val="en-US"/>
        </w:rPr>
        <w:t>m</w:t>
      </w:r>
      <w:r w:rsidRPr="00E13E4C">
        <w:rPr>
          <w:rFonts w:ascii="Arial" w:eastAsia="Arial" w:hAnsi="Arial" w:cs="Arial"/>
          <w:spacing w:val="-3"/>
          <w:lang w:val="en-US"/>
        </w:rPr>
        <w:t>a</w:t>
      </w:r>
      <w:r w:rsidRPr="00E13E4C">
        <w:rPr>
          <w:rFonts w:ascii="Arial" w:eastAsia="Arial" w:hAnsi="Arial" w:cs="Arial"/>
          <w:spacing w:val="2"/>
          <w:lang w:val="en-US"/>
        </w:rPr>
        <w:t>k</w:t>
      </w:r>
      <w:r w:rsidRPr="00E13E4C">
        <w:rPr>
          <w:rFonts w:ascii="Arial" w:eastAsia="Arial" w:hAnsi="Arial" w:cs="Arial"/>
          <w:lang w:val="en-US"/>
        </w:rPr>
        <w:t>es</w:t>
      </w:r>
      <w:r w:rsidRPr="00E13E4C">
        <w:rPr>
          <w:rFonts w:ascii="Arial" w:eastAsia="Arial" w:hAnsi="Arial" w:cs="Arial"/>
          <w:spacing w:val="-2"/>
          <w:lang w:val="en-US"/>
        </w:rPr>
        <w:t xml:space="preserve"> </w:t>
      </w:r>
      <w:r w:rsidRPr="00E13E4C">
        <w:rPr>
          <w:rFonts w:ascii="Arial" w:eastAsia="Arial" w:hAnsi="Arial" w:cs="Arial"/>
          <w:spacing w:val="1"/>
          <w:lang w:val="en-US"/>
        </w:rPr>
        <w:t>t</w:t>
      </w:r>
      <w:r w:rsidRPr="00E13E4C">
        <w:rPr>
          <w:rFonts w:ascii="Arial" w:eastAsia="Arial" w:hAnsi="Arial" w:cs="Arial"/>
          <w:lang w:val="en-US"/>
        </w:rPr>
        <w:t>he</w:t>
      </w:r>
      <w:r w:rsidRPr="00E13E4C">
        <w:rPr>
          <w:rFonts w:ascii="Arial" w:eastAsia="Arial" w:hAnsi="Arial" w:cs="Arial"/>
          <w:spacing w:val="-4"/>
          <w:lang w:val="en-US"/>
        </w:rPr>
        <w:t xml:space="preserve"> </w:t>
      </w:r>
      <w:r w:rsidRPr="00E13E4C">
        <w:rPr>
          <w:rFonts w:ascii="Arial" w:eastAsia="Arial" w:hAnsi="Arial" w:cs="Arial"/>
          <w:spacing w:val="3"/>
          <w:lang w:val="en-US"/>
        </w:rPr>
        <w:t>f</w:t>
      </w:r>
      <w:r w:rsidRPr="00E13E4C">
        <w:rPr>
          <w:rFonts w:ascii="Arial" w:eastAsia="Arial" w:hAnsi="Arial" w:cs="Arial"/>
          <w:lang w:val="en-US"/>
        </w:rPr>
        <w:t>o</w:t>
      </w:r>
      <w:r w:rsidRPr="00E13E4C">
        <w:rPr>
          <w:rFonts w:ascii="Arial" w:eastAsia="Arial" w:hAnsi="Arial" w:cs="Arial"/>
          <w:spacing w:val="-1"/>
          <w:lang w:val="en-US"/>
        </w:rPr>
        <w:t>ll</w:t>
      </w:r>
      <w:r w:rsidRPr="00E13E4C">
        <w:rPr>
          <w:rFonts w:ascii="Arial" w:eastAsia="Arial" w:hAnsi="Arial" w:cs="Arial"/>
          <w:lang w:val="en-US"/>
        </w:rPr>
        <w:t>o</w:t>
      </w:r>
      <w:r w:rsidRPr="00E13E4C">
        <w:rPr>
          <w:rFonts w:ascii="Arial" w:eastAsia="Arial" w:hAnsi="Arial" w:cs="Arial"/>
          <w:spacing w:val="-4"/>
          <w:lang w:val="en-US"/>
        </w:rPr>
        <w:t>w</w:t>
      </w:r>
      <w:r w:rsidRPr="00E13E4C">
        <w:rPr>
          <w:rFonts w:ascii="Arial" w:eastAsia="Arial" w:hAnsi="Arial" w:cs="Arial"/>
          <w:spacing w:val="1"/>
          <w:lang w:val="en-US"/>
        </w:rPr>
        <w:t>i</w:t>
      </w:r>
      <w:r w:rsidRPr="00E13E4C">
        <w:rPr>
          <w:rFonts w:ascii="Arial" w:eastAsia="Arial" w:hAnsi="Arial" w:cs="Arial"/>
          <w:lang w:val="en-US"/>
        </w:rPr>
        <w:t>ng</w:t>
      </w:r>
      <w:r w:rsidRPr="00E13E4C">
        <w:rPr>
          <w:rFonts w:ascii="Arial" w:eastAsia="Arial" w:hAnsi="Arial" w:cs="Arial"/>
          <w:spacing w:val="1"/>
          <w:lang w:val="en-US"/>
        </w:rPr>
        <w:t xml:space="preserve"> </w:t>
      </w:r>
      <w:r w:rsidRPr="00E13E4C">
        <w:rPr>
          <w:rFonts w:ascii="Arial" w:eastAsia="Arial" w:hAnsi="Arial" w:cs="Arial"/>
          <w:spacing w:val="-1"/>
          <w:lang w:val="en-US"/>
        </w:rPr>
        <w:t>B</w:t>
      </w:r>
      <w:r w:rsidRPr="00E13E4C">
        <w:rPr>
          <w:rFonts w:ascii="Arial" w:eastAsia="Arial" w:hAnsi="Arial" w:cs="Arial"/>
          <w:lang w:val="en-US"/>
        </w:rPr>
        <w:t>y</w:t>
      </w:r>
      <w:r w:rsidRPr="00E13E4C">
        <w:rPr>
          <w:rFonts w:ascii="Arial" w:eastAsia="Arial" w:hAnsi="Arial" w:cs="Arial"/>
          <w:spacing w:val="1"/>
          <w:lang w:val="en-US"/>
        </w:rPr>
        <w:t>-</w:t>
      </w:r>
      <w:r w:rsidRPr="00E13E4C">
        <w:rPr>
          <w:rFonts w:ascii="Arial" w:eastAsia="Arial" w:hAnsi="Arial" w:cs="Arial"/>
          <w:spacing w:val="-1"/>
          <w:lang w:val="en-US"/>
        </w:rPr>
        <w:t>l</w:t>
      </w:r>
      <w:r w:rsidRPr="00E13E4C">
        <w:rPr>
          <w:rFonts w:ascii="Arial" w:eastAsia="Arial" w:hAnsi="Arial" w:cs="Arial"/>
          <w:spacing w:val="2"/>
          <w:lang w:val="en-US"/>
        </w:rPr>
        <w:t>a</w:t>
      </w:r>
      <w:r w:rsidRPr="00E13E4C">
        <w:rPr>
          <w:rFonts w:ascii="Arial" w:eastAsia="Arial" w:hAnsi="Arial" w:cs="Arial"/>
          <w:spacing w:val="-3"/>
          <w:lang w:val="en-US"/>
        </w:rPr>
        <w:t>w</w:t>
      </w:r>
      <w:r w:rsidRPr="00E13E4C">
        <w:rPr>
          <w:rFonts w:ascii="Arial" w:eastAsia="Arial" w:hAnsi="Arial" w:cs="Arial"/>
          <w:lang w:val="en-US"/>
        </w:rPr>
        <w:t>:</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widowControl w:val="0"/>
        <w:spacing w:after="0" w:line="360" w:lineRule="auto"/>
        <w:jc w:val="both"/>
        <w:rPr>
          <w:rFonts w:ascii="Arial" w:eastAsia="Times New Roman" w:hAnsi="Arial" w:cs="Arial"/>
          <w:lang w:val="en-US"/>
        </w:rPr>
      </w:pPr>
    </w:p>
    <w:p w:rsidR="00E13E4C" w:rsidRPr="00E13E4C" w:rsidRDefault="00E13E4C" w:rsidP="00E13E4C">
      <w:pPr>
        <w:widowControl w:val="0"/>
        <w:spacing w:after="0" w:line="360" w:lineRule="auto"/>
        <w:jc w:val="center"/>
        <w:outlineLvl w:val="0"/>
        <w:rPr>
          <w:rFonts w:ascii="Arial" w:eastAsia="Times New Roman" w:hAnsi="Arial" w:cs="Arial"/>
          <w:b/>
          <w:bCs/>
          <w:lang w:val="en-US"/>
        </w:rPr>
      </w:pPr>
      <w:r w:rsidRPr="00E13E4C">
        <w:rPr>
          <w:rFonts w:ascii="Arial" w:eastAsia="Times New Roman" w:hAnsi="Arial" w:cs="Arial"/>
          <w:b/>
          <w:bCs/>
          <w:lang w:val="en-US"/>
        </w:rPr>
        <w:t>TABLE OF CONTENT</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CHAPTER 1</w:t>
      </w:r>
    </w:p>
    <w:p w:rsidR="00E13E4C" w:rsidRPr="00E13E4C" w:rsidRDefault="00E13E4C" w:rsidP="00E13E4C">
      <w:pPr>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INTERPRETATIONS</w:t>
      </w:r>
    </w:p>
    <w:p w:rsidR="00E13E4C" w:rsidRPr="00E13E4C" w:rsidRDefault="00E13E4C" w:rsidP="00E13E4C">
      <w:pPr>
        <w:spacing w:after="0" w:line="360" w:lineRule="auto"/>
        <w:jc w:val="both"/>
        <w:rPr>
          <w:rFonts w:ascii="Arial" w:eastAsia="Times New Roman" w:hAnsi="Arial" w:cs="Arial"/>
          <w:b/>
          <w:bCs/>
          <w:lang w:val="en-US"/>
        </w:rPr>
      </w:pPr>
    </w:p>
    <w:p w:rsidR="00E13E4C" w:rsidRPr="00E13E4C" w:rsidRDefault="00E13E4C" w:rsidP="00E13E4C">
      <w:pPr>
        <w:numPr>
          <w:ilvl w:val="0"/>
          <w:numId w:val="1"/>
        </w:numPr>
        <w:spacing w:after="0" w:line="360" w:lineRule="auto"/>
        <w:jc w:val="both"/>
        <w:rPr>
          <w:rFonts w:ascii="Arial" w:eastAsia="Times New Roman" w:hAnsi="Arial" w:cs="Arial"/>
          <w:lang w:val="en-US"/>
        </w:rPr>
      </w:pPr>
      <w:r w:rsidRPr="00E13E4C">
        <w:rPr>
          <w:rFonts w:ascii="Arial" w:eastAsia="Times New Roman" w:hAnsi="Arial" w:cs="Arial"/>
          <w:lang w:val="en-US"/>
        </w:rPr>
        <w:t>Definitions</w:t>
      </w:r>
    </w:p>
    <w:p w:rsidR="00E13E4C" w:rsidRPr="00E13E4C" w:rsidRDefault="00E13E4C" w:rsidP="00E13E4C">
      <w:pPr>
        <w:numPr>
          <w:ilvl w:val="0"/>
          <w:numId w:val="1"/>
        </w:numPr>
        <w:spacing w:after="0" w:line="360" w:lineRule="auto"/>
        <w:jc w:val="both"/>
        <w:rPr>
          <w:rFonts w:ascii="Arial" w:eastAsia="Times New Roman" w:hAnsi="Arial" w:cs="Arial"/>
          <w:lang w:val="en-US"/>
        </w:rPr>
      </w:pPr>
      <w:r w:rsidRPr="00E13E4C">
        <w:rPr>
          <w:rFonts w:ascii="Arial" w:eastAsia="Times New Roman" w:hAnsi="Arial" w:cs="Arial"/>
          <w:lang w:val="en-US"/>
        </w:rPr>
        <w:t xml:space="preserve">Interpretation </w:t>
      </w:r>
    </w:p>
    <w:p w:rsidR="00E13E4C" w:rsidRPr="00E13E4C" w:rsidRDefault="00E13E4C" w:rsidP="00E13E4C">
      <w:pPr>
        <w:numPr>
          <w:ilvl w:val="0"/>
          <w:numId w:val="1"/>
        </w:numPr>
        <w:spacing w:after="0" w:line="360" w:lineRule="auto"/>
        <w:jc w:val="both"/>
        <w:rPr>
          <w:rFonts w:ascii="Arial" w:eastAsia="Times New Roman" w:hAnsi="Arial" w:cs="Arial"/>
          <w:lang w:val="en-US"/>
        </w:rPr>
      </w:pPr>
      <w:r w:rsidRPr="00E13E4C">
        <w:rPr>
          <w:rFonts w:ascii="Arial" w:eastAsia="Times New Roman" w:hAnsi="Arial" w:cs="Arial"/>
          <w:lang w:val="en-US"/>
        </w:rPr>
        <w:t>Application</w:t>
      </w:r>
    </w:p>
    <w:p w:rsidR="00E13E4C" w:rsidRPr="00E13E4C" w:rsidRDefault="00E13E4C" w:rsidP="00E13E4C">
      <w:pPr>
        <w:numPr>
          <w:ilvl w:val="0"/>
          <w:numId w:val="1"/>
        </w:numPr>
        <w:spacing w:after="0" w:line="360" w:lineRule="auto"/>
        <w:jc w:val="both"/>
        <w:rPr>
          <w:rFonts w:ascii="Arial" w:eastAsia="Times New Roman" w:hAnsi="Arial" w:cs="Arial"/>
          <w:lang w:val="en-US"/>
        </w:rPr>
      </w:pPr>
      <w:r w:rsidRPr="00E13E4C">
        <w:rPr>
          <w:rFonts w:ascii="Arial" w:eastAsia="Times New Roman" w:hAnsi="Arial" w:cs="Arial"/>
          <w:lang w:val="en-US"/>
        </w:rPr>
        <w:t>Object of by-law</w:t>
      </w:r>
      <w:r w:rsidRPr="00E13E4C">
        <w:rPr>
          <w:rFonts w:ascii="Arial" w:eastAsia="Times New Roman" w:hAnsi="Arial" w:cs="Arial"/>
          <w:lang w:val="en-US"/>
        </w:rPr>
        <w:tab/>
      </w:r>
      <w:r w:rsidRPr="00E13E4C">
        <w:rPr>
          <w:rFonts w:ascii="Arial" w:eastAsia="Times New Roman" w:hAnsi="Arial" w:cs="Arial"/>
          <w:lang w:val="en-US"/>
        </w:rPr>
        <w:tab/>
      </w:r>
      <w:r w:rsidRPr="00E13E4C">
        <w:rPr>
          <w:rFonts w:ascii="Arial" w:eastAsia="Times New Roman" w:hAnsi="Arial" w:cs="Arial"/>
          <w:lang w:val="en-US"/>
        </w:rPr>
        <w:tab/>
      </w:r>
      <w:r w:rsidRPr="00E13E4C">
        <w:rPr>
          <w:rFonts w:ascii="Arial" w:eastAsia="Times New Roman" w:hAnsi="Arial" w:cs="Arial"/>
          <w:lang w:val="en-US"/>
        </w:rPr>
        <w:tab/>
      </w:r>
      <w:r w:rsidRPr="00E13E4C">
        <w:rPr>
          <w:rFonts w:ascii="Arial" w:eastAsia="Times New Roman" w:hAnsi="Arial" w:cs="Arial"/>
          <w:lang w:val="en-US"/>
        </w:rPr>
        <w:tab/>
      </w:r>
      <w:r w:rsidRPr="00E13E4C">
        <w:rPr>
          <w:rFonts w:ascii="Arial" w:eastAsia="Times New Roman" w:hAnsi="Arial" w:cs="Arial"/>
          <w:lang w:val="en-US"/>
        </w:rPr>
        <w:tab/>
      </w:r>
      <w:r w:rsidRPr="00E13E4C">
        <w:rPr>
          <w:rFonts w:ascii="Arial" w:eastAsia="Times New Roman" w:hAnsi="Arial" w:cs="Arial"/>
          <w:lang w:val="en-US"/>
        </w:rPr>
        <w:tab/>
      </w:r>
      <w:r w:rsidRPr="00E13E4C">
        <w:rPr>
          <w:rFonts w:ascii="Arial" w:eastAsia="Times New Roman" w:hAnsi="Arial" w:cs="Arial"/>
          <w:lang w:val="en-US"/>
        </w:rPr>
        <w:tab/>
        <w:t xml:space="preserve">         </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lastRenderedPageBreak/>
        <w:t xml:space="preserve">CHAPTER 2: THE </w:t>
      </w:r>
      <w:r w:rsidRPr="00E13E4C">
        <w:rPr>
          <w:rFonts w:ascii="Arial" w:eastAsia="Times New Roman" w:hAnsi="Arial" w:cs="Arial"/>
          <w:b/>
          <w:bCs/>
          <w:lang w:val="en-GB"/>
        </w:rPr>
        <w:t xml:space="preserve">DISASTER MANAGEMENT SECTOR PLAN  </w:t>
      </w:r>
    </w:p>
    <w:p w:rsidR="00E13E4C" w:rsidRPr="00E13E4C" w:rsidRDefault="00E13E4C" w:rsidP="00E13E4C">
      <w:pPr>
        <w:spacing w:after="0" w:line="360" w:lineRule="auto"/>
        <w:jc w:val="both"/>
        <w:rPr>
          <w:rFonts w:ascii="Arial" w:eastAsia="Times New Roman" w:hAnsi="Arial" w:cs="Arial"/>
          <w:b/>
          <w:bCs/>
          <w:lang w:val="en-US"/>
        </w:rPr>
      </w:pP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Implementation of the disaster management sector plan  </w:t>
      </w:r>
    </w:p>
    <w:p w:rsidR="00E13E4C" w:rsidRPr="00E13E4C" w:rsidRDefault="00E13E4C" w:rsidP="00E13E4C">
      <w:pPr>
        <w:spacing w:after="0" w:line="360" w:lineRule="auto"/>
        <w:jc w:val="center"/>
        <w:rPr>
          <w:rFonts w:ascii="Arial" w:eastAsia="Times New Roman" w:hAnsi="Arial" w:cs="Arial"/>
          <w:lang w:val="en-US"/>
        </w:rPr>
      </w:pPr>
    </w:p>
    <w:p w:rsidR="00E13E4C" w:rsidRPr="00E13E4C" w:rsidRDefault="00E13E4C" w:rsidP="00E13E4C">
      <w:pPr>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CHAPTER 3: DISASTER MANAGEMENT STRUCTURES</w:t>
      </w:r>
    </w:p>
    <w:p w:rsidR="00E13E4C" w:rsidRPr="00E13E4C" w:rsidRDefault="00E13E4C" w:rsidP="00E13E4C">
      <w:pPr>
        <w:spacing w:after="0" w:line="360" w:lineRule="auto"/>
        <w:jc w:val="center"/>
        <w:rPr>
          <w:rFonts w:ascii="Arial" w:eastAsia="Times New Roman" w:hAnsi="Arial" w:cs="Arial"/>
          <w:b/>
          <w:bCs/>
          <w:lang w:val="en-US"/>
        </w:rPr>
      </w:pP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Establishment of the Disaster Management Centre</w:t>
      </w: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The Municipal Disaster Management Advisory Forum </w:t>
      </w: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Head of municipal disaster management centre </w:t>
      </w: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Delegation or assignment by the Head of the National Centre </w:t>
      </w: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Assistance to National Centre and provincial disaster management centre </w:t>
      </w:r>
    </w:p>
    <w:p w:rsidR="00E13E4C" w:rsidRPr="00E13E4C" w:rsidRDefault="00E13E4C" w:rsidP="00E13E4C">
      <w:pPr>
        <w:spacing w:after="0" w:line="360" w:lineRule="auto"/>
        <w:jc w:val="both"/>
        <w:rPr>
          <w:rFonts w:ascii="Arial" w:eastAsia="Times New Roman" w:hAnsi="Arial" w:cs="Arial"/>
          <w:lang w:val="en-US"/>
        </w:rPr>
      </w:pPr>
      <w:r w:rsidRPr="00E13E4C">
        <w:rPr>
          <w:rFonts w:ascii="Arial" w:eastAsia="Times New Roman" w:hAnsi="Arial" w:cs="Arial"/>
          <w:lang w:val="en-US"/>
        </w:rPr>
        <w:t xml:space="preserve">                    </w:t>
      </w:r>
      <w:r w:rsidRPr="00E13E4C">
        <w:rPr>
          <w:rFonts w:ascii="Arial" w:eastAsia="Times New Roman" w:hAnsi="Arial" w:cs="Arial"/>
          <w:lang w:val="en-US"/>
        </w:rPr>
        <w:tab/>
      </w:r>
    </w:p>
    <w:p w:rsidR="00E13E4C" w:rsidRPr="00E13E4C" w:rsidRDefault="00E13E4C" w:rsidP="00E13E4C">
      <w:pPr>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CHAPTER 4: MUNICIPAL STATE OF DISASTER</w:t>
      </w:r>
    </w:p>
    <w:p w:rsidR="00E13E4C" w:rsidRPr="00E13E4C" w:rsidRDefault="00E13E4C" w:rsidP="00E13E4C">
      <w:pPr>
        <w:spacing w:after="0" w:line="360" w:lineRule="auto"/>
        <w:jc w:val="center"/>
        <w:rPr>
          <w:rFonts w:ascii="Arial" w:eastAsia="Times New Roman" w:hAnsi="Arial" w:cs="Arial"/>
          <w:b/>
          <w:bCs/>
          <w:lang w:val="en-US"/>
        </w:rPr>
      </w:pP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The issuing of directions.</w:t>
      </w: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Lapsing of a </w:t>
      </w:r>
      <w:r w:rsidRPr="00E13E4C">
        <w:rPr>
          <w:rFonts w:ascii="Arial" w:eastAsia="Times New Roman" w:hAnsi="Arial" w:cs="Arial"/>
          <w:lang w:val="en-US"/>
        </w:rPr>
        <w:t>municipal state of disaster</w:t>
      </w: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CHAPTER 5: OFFENCE AND PENALTIES</w:t>
      </w:r>
    </w:p>
    <w:p w:rsidR="00E13E4C" w:rsidRPr="00E13E4C" w:rsidRDefault="00E13E4C" w:rsidP="00E13E4C">
      <w:pPr>
        <w:spacing w:after="0" w:line="360" w:lineRule="auto"/>
        <w:jc w:val="center"/>
        <w:rPr>
          <w:rFonts w:ascii="Arial" w:eastAsia="Times New Roman" w:hAnsi="Arial" w:cs="Arial"/>
          <w:b/>
          <w:bCs/>
          <w:lang w:val="en-US"/>
        </w:rPr>
      </w:pP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Offences and penalties </w:t>
      </w:r>
    </w:p>
    <w:p w:rsidR="00E13E4C" w:rsidRPr="00E13E4C" w:rsidRDefault="00E13E4C" w:rsidP="00E13E4C">
      <w:pPr>
        <w:spacing w:after="0" w:line="360" w:lineRule="auto"/>
        <w:jc w:val="both"/>
        <w:rPr>
          <w:rFonts w:ascii="Arial" w:eastAsia="Times New Roman" w:hAnsi="Arial" w:cs="Arial"/>
          <w:lang w:val="en-US"/>
        </w:rPr>
      </w:pPr>
      <w:r w:rsidRPr="00E13E4C">
        <w:rPr>
          <w:rFonts w:ascii="Arial" w:eastAsia="Times New Roman" w:hAnsi="Arial" w:cs="Arial"/>
          <w:lang w:val="en-US"/>
        </w:rPr>
        <w:tab/>
      </w:r>
      <w:r w:rsidRPr="00E13E4C">
        <w:rPr>
          <w:rFonts w:ascii="Arial" w:eastAsia="Times New Roman" w:hAnsi="Arial" w:cs="Arial"/>
          <w:lang w:val="en-US"/>
        </w:rPr>
        <w:tab/>
        <w:t xml:space="preserve">         </w:t>
      </w:r>
      <w:r w:rsidRPr="00E13E4C">
        <w:rPr>
          <w:rFonts w:ascii="Arial" w:eastAsia="Times New Roman" w:hAnsi="Arial" w:cs="Arial"/>
          <w:lang w:val="en-US"/>
        </w:rPr>
        <w:tab/>
      </w:r>
    </w:p>
    <w:p w:rsidR="00E13E4C" w:rsidRPr="00E13E4C" w:rsidRDefault="00E13E4C" w:rsidP="00E13E4C">
      <w:pPr>
        <w:spacing w:after="0" w:line="360" w:lineRule="auto"/>
        <w:jc w:val="center"/>
        <w:rPr>
          <w:rFonts w:ascii="Arial" w:eastAsia="Times New Roman" w:hAnsi="Arial" w:cs="Arial"/>
          <w:b/>
          <w:lang w:val="en-GB"/>
        </w:rPr>
      </w:pPr>
      <w:bookmarkStart w:id="0" w:name="_Toc9650744"/>
      <w:bookmarkStart w:id="1" w:name="_Toc9650950"/>
      <w:bookmarkStart w:id="2" w:name="_Toc22446976"/>
      <w:r w:rsidRPr="00E13E4C">
        <w:rPr>
          <w:rFonts w:ascii="Arial" w:eastAsia="Times New Roman" w:hAnsi="Arial" w:cs="Arial"/>
          <w:b/>
          <w:lang w:val="en-GB"/>
        </w:rPr>
        <w:t>CHAPTER 6: TITLE OF BY-LAW</w:t>
      </w:r>
    </w:p>
    <w:p w:rsidR="00E13E4C" w:rsidRPr="00E13E4C" w:rsidRDefault="00E13E4C" w:rsidP="00E13E4C">
      <w:pPr>
        <w:spacing w:after="0" w:line="360" w:lineRule="auto"/>
        <w:jc w:val="both"/>
        <w:rPr>
          <w:rFonts w:ascii="Arial" w:eastAsia="Times New Roman" w:hAnsi="Arial" w:cs="Arial"/>
          <w:lang w:val="en-GB"/>
        </w:rPr>
      </w:pPr>
    </w:p>
    <w:p w:rsidR="00E13E4C" w:rsidRPr="00E13E4C" w:rsidRDefault="00E13E4C" w:rsidP="00E13E4C">
      <w:pPr>
        <w:numPr>
          <w:ilvl w:val="0"/>
          <w:numId w:val="1"/>
        </w:numPr>
        <w:spacing w:after="0" w:line="360" w:lineRule="auto"/>
        <w:jc w:val="both"/>
        <w:rPr>
          <w:rFonts w:ascii="Arial" w:eastAsia="Times New Roman" w:hAnsi="Arial" w:cs="Arial"/>
          <w:lang w:val="en-GB"/>
        </w:rPr>
      </w:pPr>
      <w:r w:rsidRPr="00E13E4C">
        <w:rPr>
          <w:rFonts w:ascii="Arial" w:eastAsia="Times New Roman" w:hAnsi="Arial" w:cs="Arial"/>
          <w:lang w:val="en-GB"/>
        </w:rPr>
        <w:t>Short title and commencements</w:t>
      </w:r>
    </w:p>
    <w:p w:rsidR="00E13E4C" w:rsidRPr="00E13E4C" w:rsidRDefault="00E13E4C" w:rsidP="00E13E4C">
      <w:pPr>
        <w:spacing w:after="0" w:line="360" w:lineRule="auto"/>
        <w:jc w:val="both"/>
        <w:rPr>
          <w:rFonts w:ascii="Arial" w:eastAsia="Times New Roman" w:hAnsi="Arial" w:cs="Arial"/>
          <w:lang w:val="en-GB"/>
        </w:rPr>
      </w:pPr>
    </w:p>
    <w:p w:rsidR="00E13E4C" w:rsidRPr="00E13E4C" w:rsidRDefault="00E13E4C" w:rsidP="00E13E4C">
      <w:pPr>
        <w:spacing w:after="0" w:line="360" w:lineRule="auto"/>
        <w:jc w:val="center"/>
        <w:rPr>
          <w:rFonts w:ascii="Arial" w:eastAsia="Times New Roman" w:hAnsi="Arial" w:cs="Arial"/>
          <w:b/>
          <w:lang w:val="en-GB"/>
        </w:rPr>
      </w:pPr>
    </w:p>
    <w:p w:rsidR="00E13E4C" w:rsidRPr="00E13E4C" w:rsidRDefault="00E13E4C" w:rsidP="00E13E4C">
      <w:pPr>
        <w:spacing w:after="0" w:line="360" w:lineRule="auto"/>
        <w:jc w:val="center"/>
        <w:rPr>
          <w:rFonts w:ascii="Arial" w:eastAsia="Times New Roman" w:hAnsi="Arial" w:cs="Arial"/>
          <w:b/>
          <w:lang w:val="en-GB"/>
        </w:rPr>
      </w:pPr>
      <w:r w:rsidRPr="00E13E4C">
        <w:rPr>
          <w:rFonts w:ascii="Arial" w:eastAsia="Times New Roman" w:hAnsi="Arial" w:cs="Arial"/>
          <w:b/>
          <w:lang w:val="en-GB"/>
        </w:rPr>
        <w:t>CHAPTER 1</w:t>
      </w:r>
    </w:p>
    <w:p w:rsidR="00E13E4C" w:rsidRPr="00E13E4C" w:rsidRDefault="00E13E4C" w:rsidP="00E13E4C">
      <w:pPr>
        <w:spacing w:after="0" w:line="360" w:lineRule="auto"/>
        <w:jc w:val="center"/>
        <w:rPr>
          <w:rFonts w:ascii="Arial" w:eastAsia="Times New Roman" w:hAnsi="Arial" w:cs="Arial"/>
          <w:b/>
          <w:lang w:val="en-GB"/>
        </w:rPr>
      </w:pPr>
      <w:r w:rsidRPr="00E13E4C">
        <w:rPr>
          <w:rFonts w:ascii="Arial" w:eastAsia="Times New Roman" w:hAnsi="Arial" w:cs="Arial"/>
          <w:b/>
          <w:lang w:val="en-GB"/>
        </w:rPr>
        <w:t xml:space="preserve"> INTERPRETATIONS</w:t>
      </w:r>
    </w:p>
    <w:p w:rsidR="00E13E4C" w:rsidRPr="00E13E4C" w:rsidRDefault="00E13E4C" w:rsidP="00E13E4C">
      <w:pPr>
        <w:spacing w:after="0" w:line="360" w:lineRule="auto"/>
        <w:jc w:val="center"/>
        <w:rPr>
          <w:rFonts w:ascii="Arial" w:eastAsia="Times New Roman" w:hAnsi="Arial" w:cs="Arial"/>
          <w:b/>
          <w:lang w:val="en-GB"/>
        </w:rPr>
      </w:pPr>
    </w:p>
    <w:p w:rsidR="00E13E4C" w:rsidRPr="00E13E4C" w:rsidRDefault="00E13E4C" w:rsidP="00E13E4C">
      <w:pPr>
        <w:spacing w:after="0" w:line="360" w:lineRule="auto"/>
        <w:jc w:val="center"/>
        <w:rPr>
          <w:rFonts w:ascii="Arial" w:eastAsia="Times New Roman" w:hAnsi="Arial" w:cs="Arial"/>
          <w:b/>
          <w:lang w:val="en-GB"/>
        </w:rPr>
      </w:pPr>
    </w:p>
    <w:p w:rsidR="00E13E4C" w:rsidRPr="00E13E4C" w:rsidRDefault="00E13E4C" w:rsidP="00E13E4C">
      <w:pPr>
        <w:keepNext/>
        <w:widowControl w:val="0"/>
        <w:spacing w:after="0" w:line="360" w:lineRule="auto"/>
        <w:jc w:val="both"/>
        <w:outlineLvl w:val="2"/>
        <w:rPr>
          <w:rFonts w:ascii="Arial" w:eastAsia="Times New Roman" w:hAnsi="Arial" w:cs="Arial"/>
          <w:b/>
          <w:lang w:val="en-GB"/>
        </w:rPr>
      </w:pPr>
      <w:r w:rsidRPr="00E13E4C">
        <w:rPr>
          <w:rFonts w:ascii="Arial" w:eastAsia="Times New Roman" w:hAnsi="Arial" w:cs="Arial"/>
          <w:b/>
          <w:lang w:val="en-GB"/>
        </w:rPr>
        <w:t>Definit</w:t>
      </w:r>
      <w:bookmarkEnd w:id="0"/>
      <w:bookmarkEnd w:id="1"/>
      <w:bookmarkEnd w:id="2"/>
      <w:r w:rsidRPr="00E13E4C">
        <w:rPr>
          <w:rFonts w:ascii="Arial" w:eastAsia="Times New Roman" w:hAnsi="Arial" w:cs="Arial"/>
          <w:b/>
          <w:lang w:val="en-GB"/>
        </w:rPr>
        <w:t>ions</w:t>
      </w:r>
    </w:p>
    <w:p w:rsidR="00E13E4C" w:rsidRPr="00E13E4C" w:rsidRDefault="00E13E4C" w:rsidP="00E13E4C">
      <w:pPr>
        <w:keepNext/>
        <w:widowControl w:val="0"/>
        <w:numPr>
          <w:ilvl w:val="0"/>
          <w:numId w:val="2"/>
        </w:numPr>
        <w:tabs>
          <w:tab w:val="left" w:pos="142"/>
          <w:tab w:val="left" w:pos="284"/>
        </w:tabs>
        <w:spacing w:after="0" w:line="360" w:lineRule="auto"/>
        <w:jc w:val="both"/>
        <w:outlineLvl w:val="2"/>
        <w:rPr>
          <w:rFonts w:ascii="Arial" w:eastAsia="Times New Roman" w:hAnsi="Arial" w:cs="Arial"/>
          <w:b/>
          <w:lang w:val="en-GB"/>
        </w:rPr>
      </w:pPr>
      <w:r w:rsidRPr="00E13E4C">
        <w:rPr>
          <w:rFonts w:ascii="Arial" w:eastAsia="Times New Roman" w:hAnsi="Arial" w:cs="Arial"/>
          <w:lang w:val="en-GB"/>
        </w:rPr>
        <w:t xml:space="preserve"> In this by-law, unless the context otherwise requires-</w:t>
      </w:r>
      <w:r w:rsidRPr="00E13E4C">
        <w:rPr>
          <w:rFonts w:ascii="Arial" w:eastAsia="Times New Roman" w:hAnsi="Arial" w:cs="Arial"/>
          <w:b/>
          <w:lang w:val="en-GB"/>
        </w:rPr>
        <w:t xml:space="preserve">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“Act”</w:t>
      </w:r>
      <w:r w:rsidRPr="00E13E4C">
        <w:rPr>
          <w:rFonts w:ascii="Arial" w:eastAsia="Times New Roman" w:hAnsi="Arial" w:cs="Arial"/>
          <w:snapToGrid w:val="0"/>
          <w:color w:val="000000"/>
          <w:lang w:val="en-GB"/>
        </w:rPr>
        <w:t xml:space="preserve"> means the Disaster Management Act, 2002 (Act No. 57 of 2002);</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“Council”</w:t>
      </w:r>
      <w:r w:rsidRPr="00E13E4C">
        <w:rPr>
          <w:rFonts w:ascii="Arial" w:eastAsia="Times New Roman" w:hAnsi="Arial" w:cs="Arial"/>
          <w:snapToGrid w:val="0"/>
          <w:color w:val="000000"/>
          <w:lang w:val="en-GB"/>
        </w:rPr>
        <w:t xml:space="preserve"> means the Council of the__________________Municipality;</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“Disaster”</w:t>
      </w:r>
      <w:r w:rsidRPr="00E13E4C">
        <w:rPr>
          <w:rFonts w:ascii="Arial" w:eastAsia="Times New Roman" w:hAnsi="Arial" w:cs="Arial"/>
          <w:snapToGrid w:val="0"/>
          <w:color w:val="000000"/>
          <w:lang w:val="en-GB"/>
        </w:rPr>
        <w:t xml:space="preserve"> means a progressive or sudden, widespread or localised, natural or </w:t>
      </w:r>
      <w:r w:rsidRPr="00E13E4C">
        <w:rPr>
          <w:rFonts w:ascii="Arial" w:eastAsia="Times New Roman" w:hAnsi="Arial" w:cs="Arial"/>
          <w:snapToGrid w:val="0"/>
          <w:color w:val="000000"/>
          <w:lang w:val="en-GB"/>
        </w:rPr>
        <w:lastRenderedPageBreak/>
        <w:t>human-caused occurrence which—</w:t>
      </w:r>
    </w:p>
    <w:p w:rsidR="00E13E4C" w:rsidRPr="00E13E4C" w:rsidRDefault="00E13E4C" w:rsidP="00E13E4C">
      <w:pPr>
        <w:widowControl w:val="0"/>
        <w:tabs>
          <w:tab w:val="left" w:pos="864"/>
          <w:tab w:val="left" w:pos="1134"/>
          <w:tab w:val="left" w:pos="1440"/>
          <w:tab w:val="left" w:pos="2015"/>
          <w:tab w:val="left" w:pos="2591"/>
          <w:tab w:val="left" w:pos="3311"/>
        </w:tabs>
        <w:spacing w:after="0" w:line="360" w:lineRule="auto"/>
        <w:ind w:left="1134"/>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(a) </w:t>
      </w:r>
      <w:proofErr w:type="gramStart"/>
      <w:r w:rsidRPr="00E13E4C">
        <w:rPr>
          <w:rFonts w:ascii="Arial" w:eastAsia="Times New Roman" w:hAnsi="Arial" w:cs="Arial"/>
          <w:snapToGrid w:val="0"/>
          <w:color w:val="000000"/>
          <w:lang w:val="en-GB"/>
        </w:rPr>
        <w:t>causes</w:t>
      </w:r>
      <w:proofErr w:type="gramEnd"/>
      <w:r w:rsidRPr="00E13E4C">
        <w:rPr>
          <w:rFonts w:ascii="Arial" w:eastAsia="Times New Roman" w:hAnsi="Arial" w:cs="Arial"/>
          <w:snapToGrid w:val="0"/>
          <w:color w:val="000000"/>
          <w:lang w:val="en-GB"/>
        </w:rPr>
        <w:t xml:space="preserve"> or threatens to cause—</w:t>
      </w:r>
    </w:p>
    <w:p w:rsidR="00E13E4C" w:rsidRPr="00E13E4C" w:rsidRDefault="00E13E4C" w:rsidP="00E13E4C">
      <w:pPr>
        <w:widowControl w:val="0"/>
        <w:tabs>
          <w:tab w:val="left" w:pos="864"/>
          <w:tab w:val="left" w:pos="1418"/>
          <w:tab w:val="left" w:pos="2015"/>
          <w:tab w:val="left" w:pos="2591"/>
          <w:tab w:val="left" w:pos="3311"/>
        </w:tabs>
        <w:spacing w:after="0" w:line="360" w:lineRule="auto"/>
        <w:ind w:left="1701"/>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w:t>
      </w:r>
      <w:proofErr w:type="gramStart"/>
      <w:r w:rsidRPr="00E13E4C">
        <w:rPr>
          <w:rFonts w:ascii="Arial" w:eastAsia="Times New Roman" w:hAnsi="Arial" w:cs="Arial"/>
          <w:snapToGrid w:val="0"/>
          <w:color w:val="000000"/>
          <w:lang w:val="en-GB"/>
        </w:rPr>
        <w:t>i</w:t>
      </w:r>
      <w:proofErr w:type="gramEnd"/>
      <w:r w:rsidRPr="00E13E4C">
        <w:rPr>
          <w:rFonts w:ascii="Arial" w:eastAsia="Times New Roman" w:hAnsi="Arial" w:cs="Arial"/>
          <w:snapToGrid w:val="0"/>
          <w:color w:val="000000"/>
          <w:lang w:val="en-GB"/>
        </w:rPr>
        <w:t xml:space="preserve">) or disease; </w:t>
      </w:r>
    </w:p>
    <w:p w:rsidR="00E13E4C" w:rsidRPr="00E13E4C" w:rsidRDefault="00E13E4C" w:rsidP="00E13E4C">
      <w:pPr>
        <w:widowControl w:val="0"/>
        <w:tabs>
          <w:tab w:val="left" w:pos="864"/>
          <w:tab w:val="left" w:pos="1418"/>
          <w:tab w:val="left" w:pos="2015"/>
          <w:tab w:val="left" w:pos="2591"/>
          <w:tab w:val="left" w:pos="3311"/>
        </w:tabs>
        <w:spacing w:after="0" w:line="360" w:lineRule="auto"/>
        <w:ind w:left="1701"/>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(ii) </w:t>
      </w:r>
      <w:proofErr w:type="gramStart"/>
      <w:r w:rsidRPr="00E13E4C">
        <w:rPr>
          <w:rFonts w:ascii="Arial" w:eastAsia="Times New Roman" w:hAnsi="Arial" w:cs="Arial"/>
          <w:snapToGrid w:val="0"/>
          <w:color w:val="000000"/>
          <w:lang w:val="en-GB"/>
        </w:rPr>
        <w:t>damage</w:t>
      </w:r>
      <w:proofErr w:type="gramEnd"/>
      <w:r w:rsidRPr="00E13E4C">
        <w:rPr>
          <w:rFonts w:ascii="Arial" w:eastAsia="Times New Roman" w:hAnsi="Arial" w:cs="Arial"/>
          <w:snapToGrid w:val="0"/>
          <w:color w:val="000000"/>
          <w:lang w:val="en-GB"/>
        </w:rPr>
        <w:t xml:space="preserve"> to property, infrastructure or the environment; or </w:t>
      </w:r>
    </w:p>
    <w:p w:rsidR="00E13E4C" w:rsidRPr="00E13E4C" w:rsidRDefault="00E13E4C" w:rsidP="00E13E4C">
      <w:pPr>
        <w:widowControl w:val="0"/>
        <w:tabs>
          <w:tab w:val="left" w:pos="864"/>
          <w:tab w:val="left" w:pos="1418"/>
          <w:tab w:val="left" w:pos="2015"/>
          <w:tab w:val="left" w:pos="2591"/>
          <w:tab w:val="left" w:pos="3311"/>
        </w:tabs>
        <w:spacing w:after="0" w:line="360" w:lineRule="auto"/>
        <w:ind w:left="1701"/>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(iii) </w:t>
      </w:r>
      <w:proofErr w:type="gramStart"/>
      <w:r w:rsidRPr="00E13E4C">
        <w:rPr>
          <w:rFonts w:ascii="Arial" w:eastAsia="Times New Roman" w:hAnsi="Arial" w:cs="Arial"/>
          <w:snapToGrid w:val="0"/>
          <w:color w:val="000000"/>
          <w:lang w:val="en-GB"/>
        </w:rPr>
        <w:t>disruption</w:t>
      </w:r>
      <w:proofErr w:type="gramEnd"/>
      <w:r w:rsidRPr="00E13E4C">
        <w:rPr>
          <w:rFonts w:ascii="Arial" w:eastAsia="Times New Roman" w:hAnsi="Arial" w:cs="Arial"/>
          <w:snapToGrid w:val="0"/>
          <w:color w:val="000000"/>
          <w:lang w:val="en-GB"/>
        </w:rPr>
        <w:t xml:space="preserve"> of the life of a community; and </w:t>
      </w:r>
    </w:p>
    <w:p w:rsidR="00E13E4C" w:rsidRPr="00E13E4C" w:rsidRDefault="00E13E4C" w:rsidP="00E13E4C">
      <w:pPr>
        <w:widowControl w:val="0"/>
        <w:tabs>
          <w:tab w:val="left" w:pos="864"/>
          <w:tab w:val="left" w:pos="1134"/>
          <w:tab w:val="left" w:pos="1440"/>
          <w:tab w:val="left" w:pos="2015"/>
          <w:tab w:val="left" w:pos="2591"/>
          <w:tab w:val="left" w:pos="3311"/>
        </w:tabs>
        <w:spacing w:after="0" w:line="360" w:lineRule="auto"/>
        <w:ind w:left="1134"/>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(b) </w:t>
      </w:r>
      <w:proofErr w:type="gramStart"/>
      <w:r w:rsidRPr="00E13E4C">
        <w:rPr>
          <w:rFonts w:ascii="Arial" w:eastAsia="Times New Roman" w:hAnsi="Arial" w:cs="Arial"/>
          <w:snapToGrid w:val="0"/>
          <w:color w:val="000000"/>
          <w:lang w:val="en-GB"/>
        </w:rPr>
        <w:t>is</w:t>
      </w:r>
      <w:proofErr w:type="gramEnd"/>
      <w:r w:rsidRPr="00E13E4C">
        <w:rPr>
          <w:rFonts w:ascii="Arial" w:eastAsia="Times New Roman" w:hAnsi="Arial" w:cs="Arial"/>
          <w:snapToGrid w:val="0"/>
          <w:color w:val="000000"/>
          <w:lang w:val="en-GB"/>
        </w:rPr>
        <w:t xml:space="preserve"> of a magnitude that exceeds the ability of those affected by the disaster to cope with its effects using only their own resources;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“Disaster Management”</w:t>
      </w:r>
      <w:r w:rsidRPr="00E13E4C">
        <w:rPr>
          <w:rFonts w:ascii="Arial" w:eastAsia="Times New Roman" w:hAnsi="Arial" w:cs="Arial"/>
          <w:snapToGrid w:val="0"/>
          <w:color w:val="000000"/>
          <w:lang w:val="en-GB"/>
        </w:rPr>
        <w:t xml:space="preserve"> means a continuous and integrated multi-sectorial, multidisciplinary process of planning and implementation of measures aimed at—</w:t>
      </w:r>
    </w:p>
    <w:p w:rsidR="00E13E4C" w:rsidRPr="00E13E4C" w:rsidRDefault="00E13E4C" w:rsidP="00E13E4C">
      <w:pPr>
        <w:widowControl w:val="0"/>
        <w:tabs>
          <w:tab w:val="left" w:pos="864"/>
          <w:tab w:val="left" w:pos="993"/>
          <w:tab w:val="left" w:pos="1440"/>
          <w:tab w:val="left" w:pos="2015"/>
          <w:tab w:val="left" w:pos="2591"/>
          <w:tab w:val="left" w:pos="3311"/>
        </w:tabs>
        <w:spacing w:after="0" w:line="360" w:lineRule="auto"/>
        <w:ind w:left="1134"/>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(a) </w:t>
      </w:r>
      <w:proofErr w:type="gramStart"/>
      <w:r w:rsidRPr="00E13E4C">
        <w:rPr>
          <w:rFonts w:ascii="Arial" w:eastAsia="Times New Roman" w:hAnsi="Arial" w:cs="Arial"/>
          <w:snapToGrid w:val="0"/>
          <w:color w:val="000000"/>
          <w:lang w:val="en-GB"/>
        </w:rPr>
        <w:t>preventing</w:t>
      </w:r>
      <w:proofErr w:type="gramEnd"/>
      <w:r w:rsidRPr="00E13E4C">
        <w:rPr>
          <w:rFonts w:ascii="Arial" w:eastAsia="Times New Roman" w:hAnsi="Arial" w:cs="Arial"/>
          <w:snapToGrid w:val="0"/>
          <w:color w:val="000000"/>
          <w:lang w:val="en-GB"/>
        </w:rPr>
        <w:t xml:space="preserve"> or reducing the risk of disasters; </w:t>
      </w:r>
    </w:p>
    <w:p w:rsidR="00E13E4C" w:rsidRPr="00E13E4C" w:rsidRDefault="00E13E4C" w:rsidP="00E13E4C">
      <w:pPr>
        <w:widowControl w:val="0"/>
        <w:tabs>
          <w:tab w:val="left" w:pos="864"/>
          <w:tab w:val="left" w:pos="993"/>
          <w:tab w:val="left" w:pos="1440"/>
          <w:tab w:val="left" w:pos="2015"/>
          <w:tab w:val="left" w:pos="2591"/>
          <w:tab w:val="left" w:pos="3311"/>
        </w:tabs>
        <w:spacing w:after="0" w:line="360" w:lineRule="auto"/>
        <w:ind w:left="1134"/>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(b) </w:t>
      </w:r>
      <w:proofErr w:type="gramStart"/>
      <w:r w:rsidRPr="00E13E4C">
        <w:rPr>
          <w:rFonts w:ascii="Arial" w:eastAsia="Times New Roman" w:hAnsi="Arial" w:cs="Arial"/>
          <w:snapToGrid w:val="0"/>
          <w:color w:val="000000"/>
          <w:lang w:val="en-GB"/>
        </w:rPr>
        <w:t>mitigating</w:t>
      </w:r>
      <w:proofErr w:type="gramEnd"/>
      <w:r w:rsidRPr="00E13E4C">
        <w:rPr>
          <w:rFonts w:ascii="Arial" w:eastAsia="Times New Roman" w:hAnsi="Arial" w:cs="Arial"/>
          <w:snapToGrid w:val="0"/>
          <w:color w:val="000000"/>
          <w:lang w:val="en-GB"/>
        </w:rPr>
        <w:t xml:space="preserve"> the severity or consequences of disasters; </w:t>
      </w:r>
    </w:p>
    <w:p w:rsidR="00E13E4C" w:rsidRPr="00E13E4C" w:rsidRDefault="00E13E4C" w:rsidP="00E13E4C">
      <w:pPr>
        <w:widowControl w:val="0"/>
        <w:tabs>
          <w:tab w:val="left" w:pos="864"/>
          <w:tab w:val="left" w:pos="993"/>
          <w:tab w:val="left" w:pos="1440"/>
          <w:tab w:val="left" w:pos="2015"/>
          <w:tab w:val="left" w:pos="2591"/>
          <w:tab w:val="left" w:pos="3311"/>
        </w:tabs>
        <w:spacing w:after="0" w:line="360" w:lineRule="auto"/>
        <w:ind w:left="1134"/>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(c) </w:t>
      </w:r>
      <w:proofErr w:type="gramStart"/>
      <w:r w:rsidRPr="00E13E4C">
        <w:rPr>
          <w:rFonts w:ascii="Arial" w:eastAsia="Times New Roman" w:hAnsi="Arial" w:cs="Arial"/>
          <w:snapToGrid w:val="0"/>
          <w:color w:val="000000"/>
          <w:lang w:val="en-GB"/>
        </w:rPr>
        <w:t>emergency</w:t>
      </w:r>
      <w:proofErr w:type="gramEnd"/>
      <w:r w:rsidRPr="00E13E4C">
        <w:rPr>
          <w:rFonts w:ascii="Arial" w:eastAsia="Times New Roman" w:hAnsi="Arial" w:cs="Arial"/>
          <w:snapToGrid w:val="0"/>
          <w:color w:val="000000"/>
          <w:lang w:val="en-GB"/>
        </w:rPr>
        <w:t xml:space="preserve"> preparedness; </w:t>
      </w:r>
    </w:p>
    <w:p w:rsidR="00E13E4C" w:rsidRPr="00E13E4C" w:rsidRDefault="00E13E4C" w:rsidP="00E13E4C">
      <w:pPr>
        <w:widowControl w:val="0"/>
        <w:tabs>
          <w:tab w:val="left" w:pos="864"/>
          <w:tab w:val="left" w:pos="993"/>
          <w:tab w:val="left" w:pos="1440"/>
          <w:tab w:val="left" w:pos="2015"/>
          <w:tab w:val="left" w:pos="2591"/>
          <w:tab w:val="left" w:pos="3311"/>
        </w:tabs>
        <w:spacing w:after="0" w:line="360" w:lineRule="auto"/>
        <w:ind w:left="1134"/>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(d) </w:t>
      </w:r>
      <w:proofErr w:type="gramStart"/>
      <w:r w:rsidRPr="00E13E4C">
        <w:rPr>
          <w:rFonts w:ascii="Arial" w:eastAsia="Times New Roman" w:hAnsi="Arial" w:cs="Arial"/>
          <w:snapToGrid w:val="0"/>
          <w:color w:val="000000"/>
          <w:lang w:val="en-GB"/>
        </w:rPr>
        <w:t>a</w:t>
      </w:r>
      <w:proofErr w:type="gramEnd"/>
      <w:r w:rsidRPr="00E13E4C">
        <w:rPr>
          <w:rFonts w:ascii="Arial" w:eastAsia="Times New Roman" w:hAnsi="Arial" w:cs="Arial"/>
          <w:snapToGrid w:val="0"/>
          <w:color w:val="000000"/>
          <w:lang w:val="en-GB"/>
        </w:rPr>
        <w:t xml:space="preserve"> rapid and effective response of disasters and  (e) post-disaster recovery and rehabilitation;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  </w:t>
      </w:r>
    </w:p>
    <w:p w:rsidR="00E13E4C" w:rsidRPr="00E13E4C" w:rsidRDefault="00E13E4C" w:rsidP="00E13E4C">
      <w:pPr>
        <w:spacing w:after="0" w:line="360" w:lineRule="auto"/>
        <w:ind w:left="567"/>
        <w:jc w:val="both"/>
        <w:rPr>
          <w:rFonts w:ascii="Arial" w:eastAsia="Times New Roman" w:hAnsi="Arial" w:cs="Arial"/>
          <w:lang w:val="en-US"/>
        </w:rPr>
      </w:pPr>
      <w:r w:rsidRPr="00E13E4C">
        <w:rPr>
          <w:rFonts w:ascii="Arial" w:eastAsia="Times New Roman" w:hAnsi="Arial" w:cs="Arial"/>
          <w:lang w:val="en-US"/>
        </w:rPr>
        <w:t>“</w:t>
      </w:r>
      <w:r w:rsidRPr="00E13E4C">
        <w:rPr>
          <w:rFonts w:ascii="Arial" w:eastAsia="Times New Roman" w:hAnsi="Arial" w:cs="Arial"/>
          <w:b/>
          <w:lang w:val="en-US"/>
        </w:rPr>
        <w:t>Disaster Management Memorandum of Understanding</w:t>
      </w:r>
      <w:r w:rsidRPr="00E13E4C">
        <w:rPr>
          <w:rFonts w:ascii="Arial" w:eastAsia="Times New Roman" w:hAnsi="Arial" w:cs="Arial"/>
          <w:lang w:val="en-US"/>
        </w:rPr>
        <w:t xml:space="preserve">” for the purposes of these bylaws means an agreement entered into between the ______________ Municipality with its neighbouring municipalities to ensure joint efforts during a disaster/catastrophic to ensure a well-coordinated assessment and provision of disaster relief measures during such catastrophe.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w:t>
      </w:r>
      <w:proofErr w:type="gramStart"/>
      <w:r w:rsidRPr="00E13E4C">
        <w:rPr>
          <w:rFonts w:ascii="Arial" w:eastAsia="Times New Roman" w:hAnsi="Arial" w:cs="Arial"/>
          <w:b/>
          <w:snapToGrid w:val="0"/>
          <w:color w:val="000000"/>
          <w:lang w:val="en-GB"/>
        </w:rPr>
        <w:t>the</w:t>
      </w:r>
      <w:proofErr w:type="gramEnd"/>
      <w:r w:rsidRPr="00E13E4C">
        <w:rPr>
          <w:rFonts w:ascii="Arial" w:eastAsia="Times New Roman" w:hAnsi="Arial" w:cs="Arial"/>
          <w:b/>
          <w:snapToGrid w:val="0"/>
          <w:color w:val="000000"/>
          <w:lang w:val="en-GB"/>
        </w:rPr>
        <w:t xml:space="preserve"> Disaster Management Sector Plan”</w:t>
      </w:r>
      <w:r w:rsidRPr="00E13E4C">
        <w:rPr>
          <w:rFonts w:ascii="Arial" w:eastAsia="Times New Roman" w:hAnsi="Arial" w:cs="Arial"/>
          <w:snapToGrid w:val="0"/>
          <w:color w:val="000000"/>
          <w:lang w:val="en-GB"/>
        </w:rPr>
        <w:t xml:space="preserve"> means the comprehensive disaster management plan detailing the an integrated and uniform approach to disaster management;</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 xml:space="preserve"> “Emergency Preparedness”</w:t>
      </w:r>
      <w:r w:rsidRPr="00E13E4C">
        <w:rPr>
          <w:rFonts w:ascii="Arial" w:eastAsia="Times New Roman" w:hAnsi="Arial" w:cs="Arial"/>
          <w:snapToGrid w:val="0"/>
          <w:color w:val="000000"/>
          <w:lang w:val="en-GB"/>
        </w:rPr>
        <w:t xml:space="preserve"> means a state of readiness which enables organs of state and other institutions involved in disaster management, the private sector, communities and individuals to mobilise, organise, and provide relief measures to deal with an impending or current disaster or the effects of a disaster;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“Local Disaster”</w:t>
      </w:r>
      <w:r w:rsidRPr="00E13E4C">
        <w:rPr>
          <w:rFonts w:ascii="Arial" w:eastAsia="Times New Roman" w:hAnsi="Arial" w:cs="Arial"/>
          <w:snapToGrid w:val="0"/>
          <w:color w:val="000000"/>
          <w:lang w:val="en-GB"/>
        </w:rPr>
        <w:t xml:space="preserve"> means disaster classified as a local disaster in terms of section 23;</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“Mitigation”</w:t>
      </w:r>
      <w:r w:rsidRPr="00E13E4C">
        <w:rPr>
          <w:rFonts w:ascii="Arial" w:eastAsia="Times New Roman" w:hAnsi="Arial" w:cs="Arial"/>
          <w:snapToGrid w:val="0"/>
          <w:color w:val="000000"/>
          <w:lang w:val="en-GB"/>
        </w:rPr>
        <w:t xml:space="preserve"> in relation to a disaster, means measures aimed at reducing the impact or effects of a disaster;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snapToGrid w:val="0"/>
          <w:color w:val="000000"/>
          <w:lang w:val="en-GB"/>
        </w:rPr>
        <w:t xml:space="preserve">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“Municipality”</w:t>
      </w:r>
      <w:r w:rsidRPr="00E13E4C">
        <w:rPr>
          <w:rFonts w:ascii="Arial" w:eastAsia="Times New Roman" w:hAnsi="Arial" w:cs="Arial"/>
          <w:snapToGrid w:val="0"/>
          <w:color w:val="000000"/>
          <w:lang w:val="en-GB"/>
        </w:rPr>
        <w:t xml:space="preserve"> means the ___________  Municipality and includes any political </w:t>
      </w:r>
      <w:r w:rsidRPr="00E13E4C">
        <w:rPr>
          <w:rFonts w:ascii="Arial" w:eastAsia="Times New Roman" w:hAnsi="Arial" w:cs="Arial"/>
          <w:snapToGrid w:val="0"/>
          <w:color w:val="000000"/>
          <w:lang w:val="en-GB"/>
        </w:rPr>
        <w:lastRenderedPageBreak/>
        <w:t>structure, political office bearer or duly authorised agent or any municipal employee working in accordance with this by-law by virtue of the power vested with the municipality or delegated or sub-delegate to some political party political office bearer municipal, delegated or sub delegated structure;</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w:t>
      </w:r>
      <w:proofErr w:type="gramStart"/>
      <w:r w:rsidRPr="00E13E4C">
        <w:rPr>
          <w:rFonts w:ascii="Arial" w:eastAsia="Times New Roman" w:hAnsi="Arial" w:cs="Arial"/>
          <w:b/>
          <w:snapToGrid w:val="0"/>
          <w:color w:val="000000"/>
          <w:lang w:val="en-GB"/>
        </w:rPr>
        <w:t>municipal</w:t>
      </w:r>
      <w:proofErr w:type="gramEnd"/>
      <w:r w:rsidRPr="00E13E4C">
        <w:rPr>
          <w:rFonts w:ascii="Arial" w:eastAsia="Times New Roman" w:hAnsi="Arial" w:cs="Arial"/>
          <w:b/>
          <w:snapToGrid w:val="0"/>
          <w:color w:val="000000"/>
          <w:lang w:val="en-GB"/>
        </w:rPr>
        <w:t xml:space="preserve"> disaster management centre</w:t>
      </w:r>
      <w:r w:rsidRPr="00E13E4C">
        <w:rPr>
          <w:rFonts w:ascii="Arial" w:eastAsia="Times New Roman" w:hAnsi="Arial" w:cs="Arial"/>
          <w:snapToGrid w:val="0"/>
          <w:color w:val="000000"/>
          <w:lang w:val="en-GB"/>
        </w:rPr>
        <w:t>” means the centre contemplated in section 43 of the Act;</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“Post-Disaster Recovery and Rehabilitation</w:t>
      </w:r>
      <w:r w:rsidRPr="00E13E4C">
        <w:rPr>
          <w:rFonts w:ascii="Arial" w:eastAsia="Times New Roman" w:hAnsi="Arial" w:cs="Arial"/>
          <w:snapToGrid w:val="0"/>
          <w:color w:val="000000"/>
          <w:lang w:val="en-GB"/>
        </w:rPr>
        <w:t>” means efforts, including development aimed at creating a situation where- (a) normality in conditions caused by a disaster is restored; (b) the effects of a disaster are mitigated; or  (c) circumstances are created that will reduce the risk of a similar disaster occurring; and</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ind w:left="567"/>
        <w:jc w:val="both"/>
        <w:rPr>
          <w:rFonts w:ascii="Arial" w:eastAsia="Times New Roman" w:hAnsi="Arial" w:cs="Arial"/>
          <w:snapToGrid w:val="0"/>
          <w:color w:val="000000"/>
          <w:lang w:val="en-GB"/>
        </w:rPr>
      </w:pPr>
      <w:r w:rsidRPr="00E13E4C">
        <w:rPr>
          <w:rFonts w:ascii="Arial" w:eastAsia="Times New Roman" w:hAnsi="Arial" w:cs="Arial"/>
          <w:b/>
          <w:snapToGrid w:val="0"/>
          <w:color w:val="000000"/>
          <w:lang w:val="en-GB"/>
        </w:rPr>
        <w:t xml:space="preserve">“Prevention” </w:t>
      </w:r>
      <w:r w:rsidRPr="00E13E4C">
        <w:rPr>
          <w:rFonts w:ascii="Arial" w:eastAsia="Times New Roman" w:hAnsi="Arial" w:cs="Arial"/>
          <w:snapToGrid w:val="0"/>
          <w:color w:val="000000"/>
          <w:lang w:val="en-GB"/>
        </w:rPr>
        <w:t xml:space="preserve">in relation to a disaster means measures aimed at stopping a disaster from or preventing an occurrence from becoming a disaster. </w:t>
      </w:r>
    </w:p>
    <w:p w:rsidR="00E13E4C" w:rsidRPr="00E13E4C" w:rsidRDefault="00E13E4C" w:rsidP="00E13E4C">
      <w:pPr>
        <w:widowControl w:val="0"/>
        <w:tabs>
          <w:tab w:val="left" w:pos="567"/>
          <w:tab w:val="left" w:pos="864"/>
          <w:tab w:val="left" w:pos="1440"/>
          <w:tab w:val="left" w:pos="2015"/>
          <w:tab w:val="left" w:pos="2591"/>
          <w:tab w:val="left" w:pos="3311"/>
        </w:tabs>
        <w:spacing w:after="0" w:line="360" w:lineRule="auto"/>
        <w:jc w:val="both"/>
        <w:rPr>
          <w:rFonts w:ascii="Arial" w:eastAsia="Times New Roman" w:hAnsi="Arial" w:cs="Arial"/>
          <w:snapToGrid w:val="0"/>
          <w:color w:val="000000"/>
          <w:lang w:val="en-GB"/>
        </w:rPr>
      </w:pPr>
    </w:p>
    <w:p w:rsidR="00E13E4C" w:rsidRPr="00E13E4C" w:rsidRDefault="00E13E4C" w:rsidP="00E13E4C">
      <w:pPr>
        <w:spacing w:after="0" w:line="360" w:lineRule="auto"/>
        <w:rPr>
          <w:rFonts w:ascii="Arial" w:eastAsia="Arial" w:hAnsi="Arial" w:cs="Arial"/>
          <w:lang w:val="en-US"/>
        </w:rPr>
      </w:pPr>
      <w:r w:rsidRPr="00E13E4C">
        <w:rPr>
          <w:rFonts w:ascii="Arial" w:eastAsia="Arial" w:hAnsi="Arial" w:cs="Arial"/>
          <w:b/>
          <w:spacing w:val="1"/>
          <w:lang w:val="en-US"/>
        </w:rPr>
        <w:t>I</w:t>
      </w:r>
      <w:r w:rsidRPr="00E13E4C">
        <w:rPr>
          <w:rFonts w:ascii="Arial" w:eastAsia="Arial" w:hAnsi="Arial" w:cs="Arial"/>
          <w:b/>
          <w:lang w:val="en-US"/>
        </w:rPr>
        <w:t>nter</w:t>
      </w:r>
      <w:r w:rsidRPr="00E13E4C">
        <w:rPr>
          <w:rFonts w:ascii="Arial" w:eastAsia="Arial" w:hAnsi="Arial" w:cs="Arial"/>
          <w:b/>
          <w:spacing w:val="-2"/>
          <w:lang w:val="en-US"/>
        </w:rPr>
        <w:t>p</w:t>
      </w:r>
      <w:r w:rsidRPr="00E13E4C">
        <w:rPr>
          <w:rFonts w:ascii="Arial" w:eastAsia="Arial" w:hAnsi="Arial" w:cs="Arial"/>
          <w:b/>
          <w:lang w:val="en-US"/>
        </w:rPr>
        <w:t>re</w:t>
      </w:r>
      <w:r w:rsidRPr="00E13E4C">
        <w:rPr>
          <w:rFonts w:ascii="Arial" w:eastAsia="Arial" w:hAnsi="Arial" w:cs="Arial"/>
          <w:b/>
          <w:spacing w:val="1"/>
          <w:lang w:val="en-US"/>
        </w:rPr>
        <w:t>t</w:t>
      </w:r>
      <w:r w:rsidRPr="00E13E4C">
        <w:rPr>
          <w:rFonts w:ascii="Arial" w:eastAsia="Arial" w:hAnsi="Arial" w:cs="Arial"/>
          <w:b/>
          <w:spacing w:val="-3"/>
          <w:lang w:val="en-US"/>
        </w:rPr>
        <w:t>a</w:t>
      </w:r>
      <w:r w:rsidRPr="00E13E4C">
        <w:rPr>
          <w:rFonts w:ascii="Arial" w:eastAsia="Arial" w:hAnsi="Arial" w:cs="Arial"/>
          <w:b/>
          <w:spacing w:val="1"/>
          <w:lang w:val="en-US"/>
        </w:rPr>
        <w:t>ti</w:t>
      </w:r>
      <w:r w:rsidRPr="00E13E4C">
        <w:rPr>
          <w:rFonts w:ascii="Arial" w:eastAsia="Arial" w:hAnsi="Arial" w:cs="Arial"/>
          <w:b/>
          <w:lang w:val="en-US"/>
        </w:rPr>
        <w:t>on</w:t>
      </w:r>
      <w:r w:rsidRPr="00E13E4C">
        <w:rPr>
          <w:rFonts w:ascii="Arial" w:eastAsia="Arial" w:hAnsi="Arial" w:cs="Arial"/>
          <w:b/>
          <w:spacing w:val="-2"/>
          <w:lang w:val="en-US"/>
        </w:rPr>
        <w:t xml:space="preserve"> </w:t>
      </w:r>
      <w:r w:rsidRPr="00E13E4C">
        <w:rPr>
          <w:rFonts w:ascii="Arial" w:eastAsia="Arial" w:hAnsi="Arial" w:cs="Arial"/>
          <w:b/>
          <w:lang w:val="en-US"/>
        </w:rPr>
        <w:t>of</w:t>
      </w:r>
      <w:r w:rsidRPr="00E13E4C">
        <w:rPr>
          <w:rFonts w:ascii="Arial" w:eastAsia="Arial" w:hAnsi="Arial" w:cs="Arial"/>
          <w:b/>
          <w:spacing w:val="-1"/>
          <w:lang w:val="en-US"/>
        </w:rPr>
        <w:t xml:space="preserve"> B</w:t>
      </w:r>
      <w:r w:rsidRPr="00E13E4C">
        <w:rPr>
          <w:rFonts w:ascii="Arial" w:eastAsia="Arial" w:hAnsi="Arial" w:cs="Arial"/>
          <w:b/>
          <w:spacing w:val="-4"/>
          <w:lang w:val="en-US"/>
        </w:rPr>
        <w:t>y</w:t>
      </w:r>
      <w:r w:rsidRPr="00E13E4C">
        <w:rPr>
          <w:rFonts w:ascii="Arial" w:eastAsia="Arial" w:hAnsi="Arial" w:cs="Arial"/>
          <w:b/>
          <w:spacing w:val="1"/>
          <w:lang w:val="en-US"/>
        </w:rPr>
        <w:t>-l</w:t>
      </w:r>
      <w:r w:rsidRPr="00E13E4C">
        <w:rPr>
          <w:rFonts w:ascii="Arial" w:eastAsia="Arial" w:hAnsi="Arial" w:cs="Arial"/>
          <w:b/>
          <w:lang w:val="en-US"/>
        </w:rPr>
        <w:t>aw</w:t>
      </w:r>
    </w:p>
    <w:p w:rsidR="00E13E4C" w:rsidRPr="00E13E4C" w:rsidRDefault="00E13E4C" w:rsidP="00E13E4C">
      <w:pPr>
        <w:spacing w:after="0" w:line="360" w:lineRule="auto"/>
        <w:rPr>
          <w:rFonts w:ascii="Arial" w:eastAsia="Arial" w:hAnsi="Arial" w:cs="Arial"/>
          <w:lang w:val="en-US"/>
        </w:rPr>
      </w:pPr>
      <w:r w:rsidRPr="00E13E4C">
        <w:rPr>
          <w:rFonts w:ascii="Arial" w:eastAsia="Arial" w:hAnsi="Arial" w:cs="Arial"/>
          <w:b/>
          <w:lang w:val="en-US"/>
        </w:rPr>
        <w:t>2.</w:t>
      </w:r>
      <w:r w:rsidRPr="00E13E4C">
        <w:rPr>
          <w:rFonts w:ascii="Arial" w:eastAsia="Arial" w:hAnsi="Arial" w:cs="Arial"/>
          <w:b/>
          <w:spacing w:val="36"/>
          <w:lang w:val="en-US"/>
        </w:rPr>
        <w:t xml:space="preserve"> </w:t>
      </w:r>
      <w:r w:rsidRPr="00E13E4C">
        <w:rPr>
          <w:rFonts w:ascii="Arial" w:eastAsia="Arial" w:hAnsi="Arial" w:cs="Arial"/>
          <w:spacing w:val="-1"/>
          <w:lang w:val="en-US"/>
        </w:rPr>
        <w:t>I</w:t>
      </w:r>
      <w:r w:rsidRPr="00E13E4C">
        <w:rPr>
          <w:rFonts w:ascii="Arial" w:eastAsia="Arial" w:hAnsi="Arial" w:cs="Arial"/>
          <w:lang w:val="en-US"/>
        </w:rPr>
        <w:t>f</w:t>
      </w:r>
      <w:r w:rsidRPr="00E13E4C">
        <w:rPr>
          <w:rFonts w:ascii="Arial" w:eastAsia="Arial" w:hAnsi="Arial" w:cs="Arial"/>
          <w:spacing w:val="36"/>
          <w:lang w:val="en-US"/>
        </w:rPr>
        <w:t xml:space="preserve"> </w:t>
      </w:r>
      <w:r w:rsidRPr="00E13E4C">
        <w:rPr>
          <w:rFonts w:ascii="Arial" w:eastAsia="Arial" w:hAnsi="Arial" w:cs="Arial"/>
          <w:spacing w:val="1"/>
          <w:lang w:val="en-US"/>
        </w:rPr>
        <w:t>t</w:t>
      </w:r>
      <w:r w:rsidRPr="00E13E4C">
        <w:rPr>
          <w:rFonts w:ascii="Arial" w:eastAsia="Arial" w:hAnsi="Arial" w:cs="Arial"/>
          <w:lang w:val="en-US"/>
        </w:rPr>
        <w:t>h</w:t>
      </w:r>
      <w:r w:rsidRPr="00E13E4C">
        <w:rPr>
          <w:rFonts w:ascii="Arial" w:eastAsia="Arial" w:hAnsi="Arial" w:cs="Arial"/>
          <w:spacing w:val="-1"/>
          <w:lang w:val="en-US"/>
        </w:rPr>
        <w:t>e</w:t>
      </w:r>
      <w:r w:rsidRPr="00E13E4C">
        <w:rPr>
          <w:rFonts w:ascii="Arial" w:eastAsia="Arial" w:hAnsi="Arial" w:cs="Arial"/>
          <w:spacing w:val="1"/>
          <w:lang w:val="en-US"/>
        </w:rPr>
        <w:t>r</w:t>
      </w:r>
      <w:r w:rsidRPr="00E13E4C">
        <w:rPr>
          <w:rFonts w:ascii="Arial" w:eastAsia="Arial" w:hAnsi="Arial" w:cs="Arial"/>
          <w:lang w:val="en-US"/>
        </w:rPr>
        <w:t>e</w:t>
      </w:r>
      <w:r w:rsidRPr="00E13E4C">
        <w:rPr>
          <w:rFonts w:ascii="Arial" w:eastAsia="Arial" w:hAnsi="Arial" w:cs="Arial"/>
          <w:spacing w:val="35"/>
          <w:lang w:val="en-US"/>
        </w:rPr>
        <w:t xml:space="preserve"> </w:t>
      </w:r>
      <w:r w:rsidRPr="00E13E4C">
        <w:rPr>
          <w:rFonts w:ascii="Arial" w:eastAsia="Arial" w:hAnsi="Arial" w:cs="Arial"/>
          <w:spacing w:val="-1"/>
          <w:lang w:val="en-US"/>
        </w:rPr>
        <w:t>i</w:t>
      </w:r>
      <w:r w:rsidRPr="00E13E4C">
        <w:rPr>
          <w:rFonts w:ascii="Arial" w:eastAsia="Arial" w:hAnsi="Arial" w:cs="Arial"/>
          <w:lang w:val="en-US"/>
        </w:rPr>
        <w:t>s</w:t>
      </w:r>
      <w:r w:rsidRPr="00E13E4C">
        <w:rPr>
          <w:rFonts w:ascii="Arial" w:eastAsia="Arial" w:hAnsi="Arial" w:cs="Arial"/>
          <w:spacing w:val="35"/>
          <w:lang w:val="en-US"/>
        </w:rPr>
        <w:t xml:space="preserve"> </w:t>
      </w:r>
      <w:r w:rsidRPr="00E13E4C">
        <w:rPr>
          <w:rFonts w:ascii="Arial" w:eastAsia="Arial" w:hAnsi="Arial" w:cs="Arial"/>
          <w:lang w:val="en-US"/>
        </w:rPr>
        <w:t>a</w:t>
      </w:r>
      <w:r w:rsidRPr="00E13E4C">
        <w:rPr>
          <w:rFonts w:ascii="Arial" w:eastAsia="Arial" w:hAnsi="Arial" w:cs="Arial"/>
          <w:spacing w:val="35"/>
          <w:lang w:val="en-US"/>
        </w:rPr>
        <w:t xml:space="preserve"> </w:t>
      </w:r>
      <w:r w:rsidRPr="00E13E4C">
        <w:rPr>
          <w:rFonts w:ascii="Arial" w:eastAsia="Arial" w:hAnsi="Arial" w:cs="Arial"/>
          <w:lang w:val="en-US"/>
        </w:rPr>
        <w:t>co</w:t>
      </w:r>
      <w:r w:rsidRPr="00E13E4C">
        <w:rPr>
          <w:rFonts w:ascii="Arial" w:eastAsia="Arial" w:hAnsi="Arial" w:cs="Arial"/>
          <w:spacing w:val="-3"/>
          <w:lang w:val="en-US"/>
        </w:rPr>
        <w:t>n</w:t>
      </w:r>
      <w:r w:rsidRPr="00E13E4C">
        <w:rPr>
          <w:rFonts w:ascii="Arial" w:eastAsia="Arial" w:hAnsi="Arial" w:cs="Arial"/>
          <w:spacing w:val="3"/>
          <w:lang w:val="en-US"/>
        </w:rPr>
        <w:t>f</w:t>
      </w:r>
      <w:r w:rsidRPr="00E13E4C">
        <w:rPr>
          <w:rFonts w:ascii="Arial" w:eastAsia="Arial" w:hAnsi="Arial" w:cs="Arial"/>
          <w:spacing w:val="-1"/>
          <w:lang w:val="en-US"/>
        </w:rPr>
        <w:t>li</w:t>
      </w:r>
      <w:r w:rsidRPr="00E13E4C">
        <w:rPr>
          <w:rFonts w:ascii="Arial" w:eastAsia="Arial" w:hAnsi="Arial" w:cs="Arial"/>
          <w:lang w:val="en-US"/>
        </w:rPr>
        <w:t>ct</w:t>
      </w:r>
      <w:r w:rsidRPr="00E13E4C">
        <w:rPr>
          <w:rFonts w:ascii="Arial" w:eastAsia="Arial" w:hAnsi="Arial" w:cs="Arial"/>
          <w:spacing w:val="33"/>
          <w:lang w:val="en-US"/>
        </w:rPr>
        <w:t xml:space="preserve"> </w:t>
      </w:r>
      <w:r w:rsidRPr="00E13E4C">
        <w:rPr>
          <w:rFonts w:ascii="Arial" w:eastAsia="Arial" w:hAnsi="Arial" w:cs="Arial"/>
          <w:spacing w:val="-3"/>
          <w:lang w:val="en-US"/>
        </w:rPr>
        <w:t>o</w:t>
      </w:r>
      <w:r w:rsidRPr="00E13E4C">
        <w:rPr>
          <w:rFonts w:ascii="Arial" w:eastAsia="Arial" w:hAnsi="Arial" w:cs="Arial"/>
          <w:lang w:val="en-US"/>
        </w:rPr>
        <w:t>f</w:t>
      </w:r>
      <w:r w:rsidRPr="00E13E4C">
        <w:rPr>
          <w:rFonts w:ascii="Arial" w:eastAsia="Arial" w:hAnsi="Arial" w:cs="Arial"/>
          <w:spacing w:val="38"/>
          <w:lang w:val="en-US"/>
        </w:rPr>
        <w:t xml:space="preserve"> </w:t>
      </w:r>
      <w:r w:rsidRPr="00E13E4C">
        <w:rPr>
          <w:rFonts w:ascii="Arial" w:eastAsia="Arial" w:hAnsi="Arial" w:cs="Arial"/>
          <w:spacing w:val="-1"/>
          <w:lang w:val="en-US"/>
        </w:rPr>
        <w:t>i</w:t>
      </w:r>
      <w:r w:rsidRPr="00E13E4C">
        <w:rPr>
          <w:rFonts w:ascii="Arial" w:eastAsia="Arial" w:hAnsi="Arial" w:cs="Arial"/>
          <w:lang w:val="en-US"/>
        </w:rPr>
        <w:t>nte</w:t>
      </w:r>
      <w:r w:rsidRPr="00E13E4C">
        <w:rPr>
          <w:rFonts w:ascii="Arial" w:eastAsia="Arial" w:hAnsi="Arial" w:cs="Arial"/>
          <w:spacing w:val="1"/>
          <w:lang w:val="en-US"/>
        </w:rPr>
        <w:t>r</w:t>
      </w:r>
      <w:r w:rsidRPr="00E13E4C">
        <w:rPr>
          <w:rFonts w:ascii="Arial" w:eastAsia="Arial" w:hAnsi="Arial" w:cs="Arial"/>
          <w:spacing w:val="-3"/>
          <w:lang w:val="en-US"/>
        </w:rPr>
        <w:t>p</w:t>
      </w:r>
      <w:r w:rsidRPr="00E13E4C">
        <w:rPr>
          <w:rFonts w:ascii="Arial" w:eastAsia="Arial" w:hAnsi="Arial" w:cs="Arial"/>
          <w:spacing w:val="1"/>
          <w:lang w:val="en-US"/>
        </w:rPr>
        <w:t>r</w:t>
      </w:r>
      <w:r w:rsidRPr="00E13E4C">
        <w:rPr>
          <w:rFonts w:ascii="Arial" w:eastAsia="Arial" w:hAnsi="Arial" w:cs="Arial"/>
          <w:lang w:val="en-US"/>
        </w:rPr>
        <w:t>et</w:t>
      </w:r>
      <w:r w:rsidRPr="00E13E4C">
        <w:rPr>
          <w:rFonts w:ascii="Arial" w:eastAsia="Arial" w:hAnsi="Arial" w:cs="Arial"/>
          <w:spacing w:val="-2"/>
          <w:lang w:val="en-US"/>
        </w:rPr>
        <w:t>a</w:t>
      </w:r>
      <w:r w:rsidRPr="00E13E4C">
        <w:rPr>
          <w:rFonts w:ascii="Arial" w:eastAsia="Arial" w:hAnsi="Arial" w:cs="Arial"/>
          <w:spacing w:val="1"/>
          <w:lang w:val="en-US"/>
        </w:rPr>
        <w:t>t</w:t>
      </w:r>
      <w:r w:rsidRPr="00E13E4C">
        <w:rPr>
          <w:rFonts w:ascii="Arial" w:eastAsia="Arial" w:hAnsi="Arial" w:cs="Arial"/>
          <w:spacing w:val="-1"/>
          <w:lang w:val="en-US"/>
        </w:rPr>
        <w:t>i</w:t>
      </w:r>
      <w:r w:rsidRPr="00E13E4C">
        <w:rPr>
          <w:rFonts w:ascii="Arial" w:eastAsia="Arial" w:hAnsi="Arial" w:cs="Arial"/>
          <w:lang w:val="en-US"/>
        </w:rPr>
        <w:t>on</w:t>
      </w:r>
      <w:r w:rsidRPr="00E13E4C">
        <w:rPr>
          <w:rFonts w:ascii="Arial" w:eastAsia="Arial" w:hAnsi="Arial" w:cs="Arial"/>
          <w:spacing w:val="34"/>
          <w:lang w:val="en-US"/>
        </w:rPr>
        <w:t xml:space="preserve"> </w:t>
      </w:r>
      <w:r w:rsidRPr="00E13E4C">
        <w:rPr>
          <w:rFonts w:ascii="Arial" w:eastAsia="Arial" w:hAnsi="Arial" w:cs="Arial"/>
          <w:lang w:val="en-US"/>
        </w:rPr>
        <w:t>b</w:t>
      </w:r>
      <w:r w:rsidRPr="00E13E4C">
        <w:rPr>
          <w:rFonts w:ascii="Arial" w:eastAsia="Arial" w:hAnsi="Arial" w:cs="Arial"/>
          <w:spacing w:val="-1"/>
          <w:lang w:val="en-US"/>
        </w:rPr>
        <w:t>e</w:t>
      </w:r>
      <w:r w:rsidRPr="00E13E4C">
        <w:rPr>
          <w:rFonts w:ascii="Arial" w:eastAsia="Arial" w:hAnsi="Arial" w:cs="Arial"/>
          <w:spacing w:val="1"/>
          <w:lang w:val="en-US"/>
        </w:rPr>
        <w:t>t</w:t>
      </w:r>
      <w:r w:rsidRPr="00E13E4C">
        <w:rPr>
          <w:rFonts w:ascii="Arial" w:eastAsia="Arial" w:hAnsi="Arial" w:cs="Arial"/>
          <w:spacing w:val="-3"/>
          <w:lang w:val="en-US"/>
        </w:rPr>
        <w:t>w</w:t>
      </w:r>
      <w:r w:rsidRPr="00E13E4C">
        <w:rPr>
          <w:rFonts w:ascii="Arial" w:eastAsia="Arial" w:hAnsi="Arial" w:cs="Arial"/>
          <w:lang w:val="en-US"/>
        </w:rPr>
        <w:t>e</w:t>
      </w:r>
      <w:r w:rsidRPr="00E13E4C">
        <w:rPr>
          <w:rFonts w:ascii="Arial" w:eastAsia="Arial" w:hAnsi="Arial" w:cs="Arial"/>
          <w:spacing w:val="-1"/>
          <w:lang w:val="en-US"/>
        </w:rPr>
        <w:t>e</w:t>
      </w:r>
      <w:r w:rsidRPr="00E13E4C">
        <w:rPr>
          <w:rFonts w:ascii="Arial" w:eastAsia="Arial" w:hAnsi="Arial" w:cs="Arial"/>
          <w:lang w:val="en-US"/>
        </w:rPr>
        <w:t>n</w:t>
      </w:r>
      <w:r w:rsidRPr="00E13E4C">
        <w:rPr>
          <w:rFonts w:ascii="Arial" w:eastAsia="Arial" w:hAnsi="Arial" w:cs="Arial"/>
          <w:spacing w:val="35"/>
          <w:lang w:val="en-US"/>
        </w:rPr>
        <w:t xml:space="preserve"> </w:t>
      </w:r>
      <w:r w:rsidRPr="00E13E4C">
        <w:rPr>
          <w:rFonts w:ascii="Arial" w:eastAsia="Arial" w:hAnsi="Arial" w:cs="Arial"/>
          <w:spacing w:val="1"/>
          <w:lang w:val="en-US"/>
        </w:rPr>
        <w:t>t</w:t>
      </w:r>
      <w:r w:rsidRPr="00E13E4C">
        <w:rPr>
          <w:rFonts w:ascii="Arial" w:eastAsia="Arial" w:hAnsi="Arial" w:cs="Arial"/>
          <w:lang w:val="en-US"/>
        </w:rPr>
        <w:t>he</w:t>
      </w:r>
      <w:r w:rsidRPr="00E13E4C">
        <w:rPr>
          <w:rFonts w:ascii="Arial" w:eastAsia="Arial" w:hAnsi="Arial" w:cs="Arial"/>
          <w:spacing w:val="34"/>
          <w:lang w:val="en-US"/>
        </w:rPr>
        <w:t xml:space="preserve"> </w:t>
      </w:r>
      <w:r w:rsidRPr="00E13E4C">
        <w:rPr>
          <w:rFonts w:ascii="Arial" w:eastAsia="Arial" w:hAnsi="Arial" w:cs="Arial"/>
          <w:spacing w:val="-1"/>
          <w:lang w:val="en-US"/>
        </w:rPr>
        <w:t>E</w:t>
      </w:r>
      <w:r w:rsidRPr="00E13E4C">
        <w:rPr>
          <w:rFonts w:ascii="Arial" w:eastAsia="Arial" w:hAnsi="Arial" w:cs="Arial"/>
          <w:lang w:val="en-US"/>
        </w:rPr>
        <w:t>n</w:t>
      </w:r>
      <w:r w:rsidRPr="00E13E4C">
        <w:rPr>
          <w:rFonts w:ascii="Arial" w:eastAsia="Arial" w:hAnsi="Arial" w:cs="Arial"/>
          <w:spacing w:val="2"/>
          <w:lang w:val="en-US"/>
        </w:rPr>
        <w:t>g</w:t>
      </w:r>
      <w:r w:rsidRPr="00E13E4C">
        <w:rPr>
          <w:rFonts w:ascii="Arial" w:eastAsia="Arial" w:hAnsi="Arial" w:cs="Arial"/>
          <w:spacing w:val="-1"/>
          <w:lang w:val="en-US"/>
        </w:rPr>
        <w:t>li</w:t>
      </w:r>
      <w:r w:rsidRPr="00E13E4C">
        <w:rPr>
          <w:rFonts w:ascii="Arial" w:eastAsia="Arial" w:hAnsi="Arial" w:cs="Arial"/>
          <w:lang w:val="en-US"/>
        </w:rPr>
        <w:t>sh</w:t>
      </w:r>
      <w:r w:rsidRPr="00E13E4C">
        <w:rPr>
          <w:rFonts w:ascii="Arial" w:eastAsia="Arial" w:hAnsi="Arial" w:cs="Arial"/>
          <w:spacing w:val="35"/>
          <w:lang w:val="en-US"/>
        </w:rPr>
        <w:t xml:space="preserve"> </w:t>
      </w:r>
      <w:r w:rsidRPr="00E13E4C">
        <w:rPr>
          <w:rFonts w:ascii="Arial" w:eastAsia="Arial" w:hAnsi="Arial" w:cs="Arial"/>
          <w:spacing w:val="-2"/>
          <w:lang w:val="en-US"/>
        </w:rPr>
        <w:t>v</w:t>
      </w:r>
      <w:r w:rsidRPr="00E13E4C">
        <w:rPr>
          <w:rFonts w:ascii="Arial" w:eastAsia="Arial" w:hAnsi="Arial" w:cs="Arial"/>
          <w:lang w:val="en-US"/>
        </w:rPr>
        <w:t>ersi</w:t>
      </w:r>
      <w:r w:rsidRPr="00E13E4C">
        <w:rPr>
          <w:rFonts w:ascii="Arial" w:eastAsia="Arial" w:hAnsi="Arial" w:cs="Arial"/>
          <w:spacing w:val="-1"/>
          <w:lang w:val="en-US"/>
        </w:rPr>
        <w:t>o</w:t>
      </w:r>
      <w:r w:rsidRPr="00E13E4C">
        <w:rPr>
          <w:rFonts w:ascii="Arial" w:eastAsia="Arial" w:hAnsi="Arial" w:cs="Arial"/>
          <w:lang w:val="en-US"/>
        </w:rPr>
        <w:t>n</w:t>
      </w:r>
      <w:r w:rsidRPr="00E13E4C">
        <w:rPr>
          <w:rFonts w:ascii="Arial" w:eastAsia="Arial" w:hAnsi="Arial" w:cs="Arial"/>
          <w:spacing w:val="35"/>
          <w:lang w:val="en-US"/>
        </w:rPr>
        <w:t xml:space="preserve"> </w:t>
      </w:r>
      <w:r w:rsidRPr="00E13E4C">
        <w:rPr>
          <w:rFonts w:ascii="Arial" w:eastAsia="Arial" w:hAnsi="Arial" w:cs="Arial"/>
          <w:lang w:val="en-US"/>
        </w:rPr>
        <w:t>of</w:t>
      </w:r>
      <w:r w:rsidRPr="00E13E4C">
        <w:rPr>
          <w:rFonts w:ascii="Arial" w:eastAsia="Arial" w:hAnsi="Arial" w:cs="Arial"/>
          <w:spacing w:val="36"/>
          <w:lang w:val="en-US"/>
        </w:rPr>
        <w:t xml:space="preserve"> </w:t>
      </w:r>
      <w:r w:rsidRPr="00E13E4C">
        <w:rPr>
          <w:rFonts w:ascii="Arial" w:eastAsia="Arial" w:hAnsi="Arial" w:cs="Arial"/>
          <w:spacing w:val="1"/>
          <w:lang w:val="en-US"/>
        </w:rPr>
        <w:t>t</w:t>
      </w:r>
      <w:r w:rsidRPr="00E13E4C">
        <w:rPr>
          <w:rFonts w:ascii="Arial" w:eastAsia="Arial" w:hAnsi="Arial" w:cs="Arial"/>
          <w:lang w:val="en-US"/>
        </w:rPr>
        <w:t>h</w:t>
      </w:r>
      <w:r w:rsidRPr="00E13E4C">
        <w:rPr>
          <w:rFonts w:ascii="Arial" w:eastAsia="Arial" w:hAnsi="Arial" w:cs="Arial"/>
          <w:spacing w:val="-1"/>
          <w:lang w:val="en-US"/>
        </w:rPr>
        <w:t>i</w:t>
      </w:r>
      <w:r w:rsidRPr="00E13E4C">
        <w:rPr>
          <w:rFonts w:ascii="Arial" w:eastAsia="Arial" w:hAnsi="Arial" w:cs="Arial"/>
          <w:lang w:val="en-US"/>
        </w:rPr>
        <w:t>s</w:t>
      </w:r>
      <w:r w:rsidRPr="00E13E4C">
        <w:rPr>
          <w:rFonts w:ascii="Arial" w:eastAsia="Arial" w:hAnsi="Arial" w:cs="Arial"/>
          <w:spacing w:val="35"/>
          <w:lang w:val="en-US"/>
        </w:rPr>
        <w:t xml:space="preserve"> </w:t>
      </w:r>
      <w:r w:rsidRPr="00E13E4C">
        <w:rPr>
          <w:rFonts w:ascii="Arial" w:eastAsia="Arial" w:hAnsi="Arial" w:cs="Arial"/>
          <w:spacing w:val="-1"/>
          <w:lang w:val="en-US"/>
        </w:rPr>
        <w:t>B</w:t>
      </w:r>
      <w:r w:rsidRPr="00E13E4C">
        <w:rPr>
          <w:rFonts w:ascii="Arial" w:eastAsia="Arial" w:hAnsi="Arial" w:cs="Arial"/>
          <w:spacing w:val="5"/>
          <w:lang w:val="en-US"/>
        </w:rPr>
        <w:t>y</w:t>
      </w:r>
      <w:r w:rsidRPr="00E13E4C">
        <w:rPr>
          <w:rFonts w:ascii="Arial" w:eastAsia="Arial" w:hAnsi="Arial" w:cs="Arial"/>
          <w:spacing w:val="1"/>
          <w:lang w:val="en-US"/>
        </w:rPr>
        <w:t>-</w:t>
      </w:r>
      <w:r w:rsidRPr="00E13E4C">
        <w:rPr>
          <w:rFonts w:ascii="Arial" w:eastAsia="Arial" w:hAnsi="Arial" w:cs="Arial"/>
          <w:spacing w:val="-1"/>
          <w:lang w:val="en-US"/>
        </w:rPr>
        <w:t>l</w:t>
      </w:r>
      <w:r w:rsidRPr="00E13E4C">
        <w:rPr>
          <w:rFonts w:ascii="Arial" w:eastAsia="Arial" w:hAnsi="Arial" w:cs="Arial"/>
          <w:spacing w:val="2"/>
          <w:lang w:val="en-US"/>
        </w:rPr>
        <w:t>a</w:t>
      </w:r>
      <w:r w:rsidRPr="00E13E4C">
        <w:rPr>
          <w:rFonts w:ascii="Arial" w:eastAsia="Arial" w:hAnsi="Arial" w:cs="Arial"/>
          <w:lang w:val="en-US"/>
        </w:rPr>
        <w:t>w</w:t>
      </w:r>
      <w:r w:rsidRPr="00E13E4C">
        <w:rPr>
          <w:rFonts w:ascii="Arial" w:eastAsia="Arial" w:hAnsi="Arial" w:cs="Arial"/>
          <w:spacing w:val="32"/>
          <w:lang w:val="en-US"/>
        </w:rPr>
        <w:t xml:space="preserve"> </w:t>
      </w:r>
      <w:r w:rsidRPr="00E13E4C">
        <w:rPr>
          <w:rFonts w:ascii="Arial" w:eastAsia="Arial" w:hAnsi="Arial" w:cs="Arial"/>
          <w:lang w:val="en-US"/>
        </w:rPr>
        <w:t>a</w:t>
      </w:r>
      <w:r w:rsidRPr="00E13E4C">
        <w:rPr>
          <w:rFonts w:ascii="Arial" w:eastAsia="Arial" w:hAnsi="Arial" w:cs="Arial"/>
          <w:spacing w:val="-1"/>
          <w:lang w:val="en-US"/>
        </w:rPr>
        <w:t>n</w:t>
      </w:r>
      <w:r w:rsidRPr="00E13E4C">
        <w:rPr>
          <w:rFonts w:ascii="Arial" w:eastAsia="Arial" w:hAnsi="Arial" w:cs="Arial"/>
          <w:lang w:val="en-US"/>
        </w:rPr>
        <w:t>d</w:t>
      </w:r>
      <w:r w:rsidRPr="00E13E4C">
        <w:rPr>
          <w:rFonts w:ascii="Arial" w:eastAsia="Arial" w:hAnsi="Arial" w:cs="Arial"/>
          <w:spacing w:val="35"/>
          <w:lang w:val="en-US"/>
        </w:rPr>
        <w:t xml:space="preserve"> </w:t>
      </w:r>
      <w:r w:rsidRPr="00E13E4C">
        <w:rPr>
          <w:rFonts w:ascii="Arial" w:eastAsia="Arial" w:hAnsi="Arial" w:cs="Arial"/>
          <w:lang w:val="en-US"/>
        </w:rPr>
        <w:t xml:space="preserve">a </w:t>
      </w:r>
      <w:r w:rsidRPr="00E13E4C">
        <w:rPr>
          <w:rFonts w:ascii="Arial" w:eastAsia="Arial" w:hAnsi="Arial" w:cs="Arial"/>
          <w:spacing w:val="1"/>
          <w:lang w:val="en-US"/>
        </w:rPr>
        <w:t>tr</w:t>
      </w:r>
      <w:r w:rsidRPr="00E13E4C">
        <w:rPr>
          <w:rFonts w:ascii="Arial" w:eastAsia="Arial" w:hAnsi="Arial" w:cs="Arial"/>
          <w:lang w:val="en-US"/>
        </w:rPr>
        <w:t>a</w:t>
      </w:r>
      <w:r w:rsidRPr="00E13E4C">
        <w:rPr>
          <w:rFonts w:ascii="Arial" w:eastAsia="Arial" w:hAnsi="Arial" w:cs="Arial"/>
          <w:spacing w:val="-1"/>
          <w:lang w:val="en-US"/>
        </w:rPr>
        <w:t>n</w:t>
      </w:r>
      <w:r w:rsidRPr="00E13E4C">
        <w:rPr>
          <w:rFonts w:ascii="Arial" w:eastAsia="Arial" w:hAnsi="Arial" w:cs="Arial"/>
          <w:lang w:val="en-US"/>
        </w:rPr>
        <w:t>s</w:t>
      </w:r>
      <w:r w:rsidRPr="00E13E4C">
        <w:rPr>
          <w:rFonts w:ascii="Arial" w:eastAsia="Arial" w:hAnsi="Arial" w:cs="Arial"/>
          <w:spacing w:val="-1"/>
          <w:lang w:val="en-US"/>
        </w:rPr>
        <w:t>l</w:t>
      </w:r>
      <w:r w:rsidRPr="00E13E4C">
        <w:rPr>
          <w:rFonts w:ascii="Arial" w:eastAsia="Arial" w:hAnsi="Arial" w:cs="Arial"/>
          <w:lang w:val="en-US"/>
        </w:rPr>
        <w:t>ated</w:t>
      </w:r>
      <w:r w:rsidRPr="00E13E4C">
        <w:rPr>
          <w:rFonts w:ascii="Arial" w:eastAsia="Arial" w:hAnsi="Arial" w:cs="Arial"/>
          <w:spacing w:val="-1"/>
          <w:lang w:val="en-US"/>
        </w:rPr>
        <w:t xml:space="preserve"> </w:t>
      </w:r>
      <w:r w:rsidRPr="00E13E4C">
        <w:rPr>
          <w:rFonts w:ascii="Arial" w:eastAsia="Arial" w:hAnsi="Arial" w:cs="Arial"/>
          <w:spacing w:val="-2"/>
          <w:lang w:val="en-US"/>
        </w:rPr>
        <w:t>v</w:t>
      </w:r>
      <w:r w:rsidRPr="00E13E4C">
        <w:rPr>
          <w:rFonts w:ascii="Arial" w:eastAsia="Arial" w:hAnsi="Arial" w:cs="Arial"/>
          <w:lang w:val="en-US"/>
        </w:rPr>
        <w:t>ersi</w:t>
      </w:r>
      <w:r w:rsidRPr="00E13E4C">
        <w:rPr>
          <w:rFonts w:ascii="Arial" w:eastAsia="Arial" w:hAnsi="Arial" w:cs="Arial"/>
          <w:spacing w:val="-1"/>
          <w:lang w:val="en-US"/>
        </w:rPr>
        <w:t>o</w:t>
      </w:r>
      <w:r w:rsidRPr="00E13E4C">
        <w:rPr>
          <w:rFonts w:ascii="Arial" w:eastAsia="Arial" w:hAnsi="Arial" w:cs="Arial"/>
          <w:lang w:val="en-US"/>
        </w:rPr>
        <w:t xml:space="preserve">n, </w:t>
      </w:r>
      <w:r w:rsidRPr="00E13E4C">
        <w:rPr>
          <w:rFonts w:ascii="Arial" w:eastAsia="Arial" w:hAnsi="Arial" w:cs="Arial"/>
          <w:spacing w:val="1"/>
          <w:lang w:val="en-US"/>
        </w:rPr>
        <w:t>t</w:t>
      </w:r>
      <w:r w:rsidRPr="00E13E4C">
        <w:rPr>
          <w:rFonts w:ascii="Arial" w:eastAsia="Arial" w:hAnsi="Arial" w:cs="Arial"/>
          <w:lang w:val="en-US"/>
        </w:rPr>
        <w:t>he</w:t>
      </w:r>
      <w:r w:rsidRPr="00E13E4C">
        <w:rPr>
          <w:rFonts w:ascii="Arial" w:eastAsia="Arial" w:hAnsi="Arial" w:cs="Arial"/>
          <w:spacing w:val="-2"/>
          <w:lang w:val="en-US"/>
        </w:rPr>
        <w:t xml:space="preserve"> </w:t>
      </w:r>
      <w:r w:rsidRPr="00E13E4C">
        <w:rPr>
          <w:rFonts w:ascii="Arial" w:eastAsia="Arial" w:hAnsi="Arial" w:cs="Arial"/>
          <w:spacing w:val="-1"/>
          <w:lang w:val="en-US"/>
        </w:rPr>
        <w:t>E</w:t>
      </w:r>
      <w:r w:rsidRPr="00E13E4C">
        <w:rPr>
          <w:rFonts w:ascii="Arial" w:eastAsia="Arial" w:hAnsi="Arial" w:cs="Arial"/>
          <w:lang w:val="en-US"/>
        </w:rPr>
        <w:t>n</w:t>
      </w:r>
      <w:r w:rsidRPr="00E13E4C">
        <w:rPr>
          <w:rFonts w:ascii="Arial" w:eastAsia="Arial" w:hAnsi="Arial" w:cs="Arial"/>
          <w:spacing w:val="2"/>
          <w:lang w:val="en-US"/>
        </w:rPr>
        <w:t>g</w:t>
      </w:r>
      <w:r w:rsidRPr="00E13E4C">
        <w:rPr>
          <w:rFonts w:ascii="Arial" w:eastAsia="Arial" w:hAnsi="Arial" w:cs="Arial"/>
          <w:spacing w:val="-1"/>
          <w:lang w:val="en-US"/>
        </w:rPr>
        <w:t>li</w:t>
      </w:r>
      <w:r w:rsidRPr="00E13E4C">
        <w:rPr>
          <w:rFonts w:ascii="Arial" w:eastAsia="Arial" w:hAnsi="Arial" w:cs="Arial"/>
          <w:lang w:val="en-US"/>
        </w:rPr>
        <w:t xml:space="preserve">sh </w:t>
      </w:r>
      <w:r w:rsidRPr="00E13E4C">
        <w:rPr>
          <w:rFonts w:ascii="Arial" w:eastAsia="Arial" w:hAnsi="Arial" w:cs="Arial"/>
          <w:spacing w:val="-2"/>
          <w:lang w:val="en-US"/>
        </w:rPr>
        <w:t>v</w:t>
      </w:r>
      <w:r w:rsidRPr="00E13E4C">
        <w:rPr>
          <w:rFonts w:ascii="Arial" w:eastAsia="Arial" w:hAnsi="Arial" w:cs="Arial"/>
          <w:lang w:val="en-US"/>
        </w:rPr>
        <w:t>ersi</w:t>
      </w:r>
      <w:r w:rsidRPr="00E13E4C">
        <w:rPr>
          <w:rFonts w:ascii="Arial" w:eastAsia="Arial" w:hAnsi="Arial" w:cs="Arial"/>
          <w:spacing w:val="-1"/>
          <w:lang w:val="en-US"/>
        </w:rPr>
        <w:t>o</w:t>
      </w:r>
      <w:r w:rsidRPr="00E13E4C">
        <w:rPr>
          <w:rFonts w:ascii="Arial" w:eastAsia="Arial" w:hAnsi="Arial" w:cs="Arial"/>
          <w:lang w:val="en-US"/>
        </w:rPr>
        <w:t>n p</w:t>
      </w:r>
      <w:r w:rsidRPr="00E13E4C">
        <w:rPr>
          <w:rFonts w:ascii="Arial" w:eastAsia="Arial" w:hAnsi="Arial" w:cs="Arial"/>
          <w:spacing w:val="-1"/>
          <w:lang w:val="en-US"/>
        </w:rPr>
        <w:t>r</w:t>
      </w:r>
      <w:r w:rsidRPr="00E13E4C">
        <w:rPr>
          <w:rFonts w:ascii="Arial" w:eastAsia="Arial" w:hAnsi="Arial" w:cs="Arial"/>
          <w:lang w:val="en-US"/>
        </w:rPr>
        <w:t>e</w:t>
      </w:r>
      <w:r w:rsidRPr="00E13E4C">
        <w:rPr>
          <w:rFonts w:ascii="Arial" w:eastAsia="Arial" w:hAnsi="Arial" w:cs="Arial"/>
          <w:spacing w:val="-3"/>
          <w:lang w:val="en-US"/>
        </w:rPr>
        <w:t>v</w:t>
      </w:r>
      <w:r w:rsidRPr="00E13E4C">
        <w:rPr>
          <w:rFonts w:ascii="Arial" w:eastAsia="Arial" w:hAnsi="Arial" w:cs="Arial"/>
          <w:lang w:val="en-US"/>
        </w:rPr>
        <w:t>a</w:t>
      </w:r>
      <w:r w:rsidRPr="00E13E4C">
        <w:rPr>
          <w:rFonts w:ascii="Arial" w:eastAsia="Arial" w:hAnsi="Arial" w:cs="Arial"/>
          <w:spacing w:val="-1"/>
          <w:lang w:val="en-US"/>
        </w:rPr>
        <w:t>il</w:t>
      </w:r>
      <w:r w:rsidRPr="00E13E4C">
        <w:rPr>
          <w:rFonts w:ascii="Arial" w:eastAsia="Arial" w:hAnsi="Arial" w:cs="Arial"/>
          <w:lang w:val="en-US"/>
        </w:rPr>
        <w:t>s.</w:t>
      </w:r>
    </w:p>
    <w:p w:rsidR="00E13E4C" w:rsidRPr="00E13E4C" w:rsidRDefault="00E13E4C" w:rsidP="00E13E4C">
      <w:pPr>
        <w:spacing w:after="0" w:line="360" w:lineRule="auto"/>
        <w:rPr>
          <w:rFonts w:ascii="Arial" w:eastAsia="Arial" w:hAnsi="Arial" w:cs="Arial"/>
          <w:lang w:val="en-US"/>
        </w:rPr>
      </w:pPr>
    </w:p>
    <w:p w:rsidR="00E13E4C" w:rsidRPr="00E13E4C" w:rsidRDefault="00E13E4C" w:rsidP="00E13E4C">
      <w:pPr>
        <w:spacing w:after="0" w:line="360" w:lineRule="auto"/>
        <w:rPr>
          <w:rFonts w:ascii="Arial" w:eastAsia="Arial" w:hAnsi="Arial" w:cs="Arial"/>
          <w:lang w:val="en-US"/>
        </w:rPr>
      </w:pPr>
      <w:r w:rsidRPr="00E13E4C">
        <w:rPr>
          <w:rFonts w:ascii="Arial" w:eastAsia="Arial" w:hAnsi="Arial" w:cs="Arial"/>
          <w:b/>
          <w:spacing w:val="-6"/>
          <w:lang w:val="en-US"/>
        </w:rPr>
        <w:t>A</w:t>
      </w:r>
      <w:r w:rsidRPr="00E13E4C">
        <w:rPr>
          <w:rFonts w:ascii="Arial" w:eastAsia="Arial" w:hAnsi="Arial" w:cs="Arial"/>
          <w:b/>
          <w:spacing w:val="2"/>
          <w:lang w:val="en-US"/>
        </w:rPr>
        <w:t>p</w:t>
      </w:r>
      <w:r w:rsidRPr="00E13E4C">
        <w:rPr>
          <w:rFonts w:ascii="Arial" w:eastAsia="Arial" w:hAnsi="Arial" w:cs="Arial"/>
          <w:b/>
          <w:lang w:val="en-US"/>
        </w:rPr>
        <w:t>pl</w:t>
      </w:r>
      <w:r w:rsidRPr="00E13E4C">
        <w:rPr>
          <w:rFonts w:ascii="Arial" w:eastAsia="Arial" w:hAnsi="Arial" w:cs="Arial"/>
          <w:b/>
          <w:spacing w:val="1"/>
          <w:lang w:val="en-US"/>
        </w:rPr>
        <w:t>i</w:t>
      </w:r>
      <w:r w:rsidRPr="00E13E4C">
        <w:rPr>
          <w:rFonts w:ascii="Arial" w:eastAsia="Arial" w:hAnsi="Arial" w:cs="Arial"/>
          <w:b/>
          <w:lang w:val="en-US"/>
        </w:rPr>
        <w:t>c</w:t>
      </w:r>
      <w:r w:rsidRPr="00E13E4C">
        <w:rPr>
          <w:rFonts w:ascii="Arial" w:eastAsia="Arial" w:hAnsi="Arial" w:cs="Arial"/>
          <w:b/>
          <w:spacing w:val="-1"/>
          <w:lang w:val="en-US"/>
        </w:rPr>
        <w:t>a</w:t>
      </w:r>
      <w:r w:rsidRPr="00E13E4C">
        <w:rPr>
          <w:rFonts w:ascii="Arial" w:eastAsia="Arial" w:hAnsi="Arial" w:cs="Arial"/>
          <w:b/>
          <w:spacing w:val="1"/>
          <w:lang w:val="en-US"/>
        </w:rPr>
        <w:t>ti</w:t>
      </w:r>
      <w:r w:rsidRPr="00E13E4C">
        <w:rPr>
          <w:rFonts w:ascii="Arial" w:eastAsia="Arial" w:hAnsi="Arial" w:cs="Arial"/>
          <w:b/>
          <w:lang w:val="en-US"/>
        </w:rPr>
        <w:t xml:space="preserve">on </w:t>
      </w:r>
      <w:r w:rsidRPr="00E13E4C">
        <w:rPr>
          <w:rFonts w:ascii="Arial" w:eastAsia="Arial" w:hAnsi="Arial" w:cs="Arial"/>
          <w:b/>
          <w:spacing w:val="-3"/>
          <w:lang w:val="en-US"/>
        </w:rPr>
        <w:t>o</w:t>
      </w:r>
      <w:r w:rsidRPr="00E13E4C">
        <w:rPr>
          <w:rFonts w:ascii="Arial" w:eastAsia="Arial" w:hAnsi="Arial" w:cs="Arial"/>
          <w:b/>
          <w:lang w:val="en-US"/>
        </w:rPr>
        <w:t>f</w:t>
      </w:r>
      <w:r w:rsidRPr="00E13E4C">
        <w:rPr>
          <w:rFonts w:ascii="Arial" w:eastAsia="Arial" w:hAnsi="Arial" w:cs="Arial"/>
          <w:b/>
          <w:spacing w:val="2"/>
          <w:lang w:val="en-US"/>
        </w:rPr>
        <w:t xml:space="preserve"> </w:t>
      </w:r>
      <w:r w:rsidRPr="00E13E4C">
        <w:rPr>
          <w:rFonts w:ascii="Arial" w:eastAsia="Arial" w:hAnsi="Arial" w:cs="Arial"/>
          <w:b/>
          <w:spacing w:val="-1"/>
          <w:lang w:val="en-US"/>
        </w:rPr>
        <w:t>B</w:t>
      </w:r>
      <w:r w:rsidRPr="00E13E4C">
        <w:rPr>
          <w:rFonts w:ascii="Arial" w:eastAsia="Arial" w:hAnsi="Arial" w:cs="Arial"/>
          <w:b/>
          <w:spacing w:val="-4"/>
          <w:lang w:val="en-US"/>
        </w:rPr>
        <w:t>y</w:t>
      </w:r>
      <w:r w:rsidRPr="00E13E4C">
        <w:rPr>
          <w:rFonts w:ascii="Arial" w:eastAsia="Arial" w:hAnsi="Arial" w:cs="Arial"/>
          <w:b/>
          <w:spacing w:val="1"/>
          <w:lang w:val="en-US"/>
        </w:rPr>
        <w:t>-l</w:t>
      </w:r>
      <w:r w:rsidRPr="00E13E4C">
        <w:rPr>
          <w:rFonts w:ascii="Arial" w:eastAsia="Arial" w:hAnsi="Arial" w:cs="Arial"/>
          <w:b/>
          <w:spacing w:val="-3"/>
          <w:lang w:val="en-US"/>
        </w:rPr>
        <w:t>a</w:t>
      </w:r>
      <w:r w:rsidRPr="00E13E4C">
        <w:rPr>
          <w:rFonts w:ascii="Arial" w:eastAsia="Arial" w:hAnsi="Arial" w:cs="Arial"/>
          <w:b/>
          <w:lang w:val="en-US"/>
        </w:rPr>
        <w:t>w</w:t>
      </w:r>
    </w:p>
    <w:p w:rsidR="00E13E4C" w:rsidRPr="00E13E4C" w:rsidRDefault="00E13E4C" w:rsidP="00E13E4C">
      <w:pPr>
        <w:spacing w:after="0" w:line="360" w:lineRule="auto"/>
        <w:jc w:val="both"/>
        <w:rPr>
          <w:rFonts w:ascii="Arial" w:eastAsia="Arial" w:hAnsi="Arial" w:cs="Arial"/>
          <w:lang w:val="en-US"/>
        </w:rPr>
      </w:pPr>
      <w:r w:rsidRPr="00E13E4C">
        <w:rPr>
          <w:rFonts w:ascii="Arial" w:eastAsia="Arial" w:hAnsi="Arial" w:cs="Arial"/>
          <w:b/>
          <w:lang w:val="en-US"/>
        </w:rPr>
        <w:t xml:space="preserve">3. </w:t>
      </w:r>
      <w:r w:rsidRPr="00E13E4C">
        <w:rPr>
          <w:rFonts w:ascii="Arial" w:eastAsia="Arial" w:hAnsi="Arial" w:cs="Arial"/>
          <w:lang w:val="en-US"/>
        </w:rPr>
        <w:t>(1)</w:t>
      </w:r>
      <w:r w:rsidRPr="00E13E4C">
        <w:rPr>
          <w:rFonts w:ascii="Arial" w:eastAsia="Arial" w:hAnsi="Arial" w:cs="Arial"/>
          <w:spacing w:val="13"/>
          <w:lang w:val="en-US"/>
        </w:rPr>
        <w:t xml:space="preserve"> </w:t>
      </w:r>
      <w:r w:rsidRPr="00E13E4C">
        <w:rPr>
          <w:rFonts w:ascii="Arial" w:eastAsia="Arial" w:hAnsi="Arial" w:cs="Arial"/>
          <w:spacing w:val="2"/>
          <w:lang w:val="en-US"/>
        </w:rPr>
        <w:t>T</w:t>
      </w:r>
      <w:r w:rsidRPr="00E13E4C">
        <w:rPr>
          <w:rFonts w:ascii="Arial" w:eastAsia="Arial" w:hAnsi="Arial" w:cs="Arial"/>
          <w:lang w:val="en-US"/>
        </w:rPr>
        <w:t>h</w:t>
      </w:r>
      <w:r w:rsidRPr="00E13E4C">
        <w:rPr>
          <w:rFonts w:ascii="Arial" w:eastAsia="Arial" w:hAnsi="Arial" w:cs="Arial"/>
          <w:spacing w:val="-1"/>
          <w:lang w:val="en-US"/>
        </w:rPr>
        <w:t>i</w:t>
      </w:r>
      <w:r w:rsidRPr="00E13E4C">
        <w:rPr>
          <w:rFonts w:ascii="Arial" w:eastAsia="Arial" w:hAnsi="Arial" w:cs="Arial"/>
          <w:lang w:val="en-US"/>
        </w:rPr>
        <w:t xml:space="preserve">s </w:t>
      </w:r>
      <w:r w:rsidRPr="00E13E4C">
        <w:rPr>
          <w:rFonts w:ascii="Arial" w:eastAsia="Arial" w:hAnsi="Arial" w:cs="Arial"/>
          <w:spacing w:val="12"/>
          <w:lang w:val="en-US"/>
        </w:rPr>
        <w:t xml:space="preserve"> </w:t>
      </w:r>
      <w:r w:rsidRPr="00E13E4C">
        <w:rPr>
          <w:rFonts w:ascii="Arial" w:eastAsia="Arial" w:hAnsi="Arial" w:cs="Arial"/>
          <w:spacing w:val="-1"/>
          <w:lang w:val="en-US"/>
        </w:rPr>
        <w:t>B</w:t>
      </w:r>
      <w:r w:rsidRPr="00E13E4C">
        <w:rPr>
          <w:rFonts w:ascii="Arial" w:eastAsia="Arial" w:hAnsi="Arial" w:cs="Arial"/>
          <w:spacing w:val="-2"/>
          <w:lang w:val="en-US"/>
        </w:rPr>
        <w:t>y</w:t>
      </w:r>
      <w:r w:rsidRPr="00E13E4C">
        <w:rPr>
          <w:rFonts w:ascii="Arial" w:eastAsia="Arial" w:hAnsi="Arial" w:cs="Arial"/>
          <w:spacing w:val="1"/>
          <w:lang w:val="en-US"/>
        </w:rPr>
        <w:t>-</w:t>
      </w:r>
      <w:r w:rsidRPr="00E13E4C">
        <w:rPr>
          <w:rFonts w:ascii="Arial" w:eastAsia="Arial" w:hAnsi="Arial" w:cs="Arial"/>
          <w:spacing w:val="-1"/>
          <w:lang w:val="en-US"/>
        </w:rPr>
        <w:t>l</w:t>
      </w:r>
      <w:r w:rsidRPr="00E13E4C">
        <w:rPr>
          <w:rFonts w:ascii="Arial" w:eastAsia="Arial" w:hAnsi="Arial" w:cs="Arial"/>
          <w:lang w:val="en-US"/>
        </w:rPr>
        <w:t xml:space="preserve">aw </w:t>
      </w:r>
      <w:r w:rsidRPr="00E13E4C">
        <w:rPr>
          <w:rFonts w:ascii="Arial" w:eastAsia="Arial" w:hAnsi="Arial" w:cs="Arial"/>
          <w:spacing w:val="9"/>
          <w:lang w:val="en-US"/>
        </w:rPr>
        <w:t xml:space="preserve"> </w:t>
      </w:r>
      <w:r w:rsidRPr="00E13E4C">
        <w:rPr>
          <w:rFonts w:ascii="Arial" w:eastAsia="Arial" w:hAnsi="Arial" w:cs="Arial"/>
          <w:lang w:val="en-US"/>
        </w:rPr>
        <w:t>a</w:t>
      </w:r>
      <w:r w:rsidRPr="00E13E4C">
        <w:rPr>
          <w:rFonts w:ascii="Arial" w:eastAsia="Arial" w:hAnsi="Arial" w:cs="Arial"/>
          <w:spacing w:val="-1"/>
          <w:lang w:val="en-US"/>
        </w:rPr>
        <w:t>p</w:t>
      </w:r>
      <w:r w:rsidRPr="00E13E4C">
        <w:rPr>
          <w:rFonts w:ascii="Arial" w:eastAsia="Arial" w:hAnsi="Arial" w:cs="Arial"/>
          <w:lang w:val="en-US"/>
        </w:rPr>
        <w:t>p</w:t>
      </w:r>
      <w:r w:rsidRPr="00E13E4C">
        <w:rPr>
          <w:rFonts w:ascii="Arial" w:eastAsia="Arial" w:hAnsi="Arial" w:cs="Arial"/>
          <w:spacing w:val="1"/>
          <w:lang w:val="en-US"/>
        </w:rPr>
        <w:t>l</w:t>
      </w:r>
      <w:r w:rsidRPr="00E13E4C">
        <w:rPr>
          <w:rFonts w:ascii="Arial" w:eastAsia="Arial" w:hAnsi="Arial" w:cs="Arial"/>
          <w:spacing w:val="-1"/>
          <w:lang w:val="en-US"/>
        </w:rPr>
        <w:t>i</w:t>
      </w:r>
      <w:r w:rsidRPr="00E13E4C">
        <w:rPr>
          <w:rFonts w:ascii="Arial" w:eastAsia="Arial" w:hAnsi="Arial" w:cs="Arial"/>
          <w:lang w:val="en-US"/>
        </w:rPr>
        <w:t xml:space="preserve">es </w:t>
      </w:r>
      <w:r w:rsidRPr="00E13E4C">
        <w:rPr>
          <w:rFonts w:ascii="Arial" w:eastAsia="Arial" w:hAnsi="Arial" w:cs="Arial"/>
          <w:spacing w:val="12"/>
          <w:lang w:val="en-US"/>
        </w:rPr>
        <w:t xml:space="preserve"> </w:t>
      </w:r>
      <w:r w:rsidRPr="00E13E4C">
        <w:rPr>
          <w:rFonts w:ascii="Arial" w:eastAsia="Arial" w:hAnsi="Arial" w:cs="Arial"/>
          <w:spacing w:val="1"/>
          <w:lang w:val="en-US"/>
        </w:rPr>
        <w:t>t</w:t>
      </w:r>
      <w:r w:rsidRPr="00E13E4C">
        <w:rPr>
          <w:rFonts w:ascii="Arial" w:eastAsia="Arial" w:hAnsi="Arial" w:cs="Arial"/>
          <w:lang w:val="en-US"/>
        </w:rPr>
        <w:t xml:space="preserve">o </w:t>
      </w:r>
      <w:r w:rsidRPr="00E13E4C">
        <w:rPr>
          <w:rFonts w:ascii="Arial" w:eastAsia="Arial" w:hAnsi="Arial" w:cs="Arial"/>
          <w:spacing w:val="12"/>
          <w:lang w:val="en-US"/>
        </w:rPr>
        <w:t xml:space="preserve"> </w:t>
      </w:r>
      <w:r w:rsidRPr="00E13E4C">
        <w:rPr>
          <w:rFonts w:ascii="Arial" w:eastAsia="Arial" w:hAnsi="Arial" w:cs="Arial"/>
          <w:lang w:val="en-US"/>
        </w:rPr>
        <w:t>a</w:t>
      </w:r>
      <w:r w:rsidRPr="00E13E4C">
        <w:rPr>
          <w:rFonts w:ascii="Arial" w:eastAsia="Arial" w:hAnsi="Arial" w:cs="Arial"/>
          <w:spacing w:val="-1"/>
          <w:lang w:val="en-US"/>
        </w:rPr>
        <w:t>l</w:t>
      </w:r>
      <w:r w:rsidRPr="00E13E4C">
        <w:rPr>
          <w:rFonts w:ascii="Arial" w:eastAsia="Arial" w:hAnsi="Arial" w:cs="Arial"/>
          <w:lang w:val="en-US"/>
        </w:rPr>
        <w:t xml:space="preserve">l </w:t>
      </w:r>
      <w:r w:rsidRPr="00E13E4C">
        <w:rPr>
          <w:rFonts w:ascii="Arial" w:eastAsia="Arial" w:hAnsi="Arial" w:cs="Arial"/>
          <w:spacing w:val="11"/>
          <w:lang w:val="en-US"/>
        </w:rPr>
        <w:t xml:space="preserve"> </w:t>
      </w:r>
      <w:r w:rsidRPr="00E13E4C">
        <w:rPr>
          <w:rFonts w:ascii="Arial" w:eastAsia="Arial" w:hAnsi="Arial" w:cs="Arial"/>
          <w:lang w:val="en-US"/>
        </w:rPr>
        <w:t xml:space="preserve">areas </w:t>
      </w:r>
      <w:r w:rsidRPr="00E13E4C">
        <w:rPr>
          <w:rFonts w:ascii="Arial" w:eastAsia="Arial" w:hAnsi="Arial" w:cs="Arial"/>
          <w:spacing w:val="12"/>
          <w:lang w:val="en-US"/>
        </w:rPr>
        <w:t xml:space="preserve"> </w:t>
      </w:r>
      <w:r w:rsidRPr="00E13E4C">
        <w:rPr>
          <w:rFonts w:ascii="Arial" w:eastAsia="Arial" w:hAnsi="Arial" w:cs="Arial"/>
          <w:spacing w:val="-3"/>
          <w:lang w:val="en-US"/>
        </w:rPr>
        <w:t>w</w:t>
      </w:r>
      <w:r w:rsidRPr="00E13E4C">
        <w:rPr>
          <w:rFonts w:ascii="Arial" w:eastAsia="Arial" w:hAnsi="Arial" w:cs="Arial"/>
          <w:lang w:val="en-US"/>
        </w:rPr>
        <w:t>h</w:t>
      </w:r>
      <w:r w:rsidRPr="00E13E4C">
        <w:rPr>
          <w:rFonts w:ascii="Arial" w:eastAsia="Arial" w:hAnsi="Arial" w:cs="Arial"/>
          <w:spacing w:val="-1"/>
          <w:lang w:val="en-US"/>
        </w:rPr>
        <w:t>i</w:t>
      </w:r>
      <w:r w:rsidRPr="00E13E4C">
        <w:rPr>
          <w:rFonts w:ascii="Arial" w:eastAsia="Arial" w:hAnsi="Arial" w:cs="Arial"/>
          <w:lang w:val="en-US"/>
        </w:rPr>
        <w:t xml:space="preserve">ch </w:t>
      </w:r>
      <w:r w:rsidRPr="00E13E4C">
        <w:rPr>
          <w:rFonts w:ascii="Arial" w:eastAsia="Arial" w:hAnsi="Arial" w:cs="Arial"/>
          <w:spacing w:val="12"/>
          <w:lang w:val="en-US"/>
        </w:rPr>
        <w:t xml:space="preserve"> </w:t>
      </w:r>
      <w:r w:rsidRPr="00E13E4C">
        <w:rPr>
          <w:rFonts w:ascii="Arial" w:eastAsia="Arial" w:hAnsi="Arial" w:cs="Arial"/>
          <w:spacing w:val="3"/>
          <w:lang w:val="en-US"/>
        </w:rPr>
        <w:t>f</w:t>
      </w:r>
      <w:r w:rsidRPr="00E13E4C">
        <w:rPr>
          <w:rFonts w:ascii="Arial" w:eastAsia="Arial" w:hAnsi="Arial" w:cs="Arial"/>
          <w:lang w:val="en-US"/>
        </w:rPr>
        <w:t>a</w:t>
      </w:r>
      <w:r w:rsidRPr="00E13E4C">
        <w:rPr>
          <w:rFonts w:ascii="Arial" w:eastAsia="Arial" w:hAnsi="Arial" w:cs="Arial"/>
          <w:spacing w:val="-1"/>
          <w:lang w:val="en-US"/>
        </w:rPr>
        <w:t>l</w:t>
      </w:r>
      <w:r w:rsidRPr="00E13E4C">
        <w:rPr>
          <w:rFonts w:ascii="Arial" w:eastAsia="Arial" w:hAnsi="Arial" w:cs="Arial"/>
          <w:lang w:val="en-US"/>
        </w:rPr>
        <w:t xml:space="preserve">l </w:t>
      </w:r>
      <w:r w:rsidRPr="00E13E4C">
        <w:rPr>
          <w:rFonts w:ascii="Arial" w:eastAsia="Arial" w:hAnsi="Arial" w:cs="Arial"/>
          <w:spacing w:val="11"/>
          <w:lang w:val="en-US"/>
        </w:rPr>
        <w:t xml:space="preserve"> </w:t>
      </w:r>
      <w:r w:rsidRPr="00E13E4C">
        <w:rPr>
          <w:rFonts w:ascii="Arial" w:eastAsia="Arial" w:hAnsi="Arial" w:cs="Arial"/>
          <w:lang w:val="en-US"/>
        </w:rPr>
        <w:t>u</w:t>
      </w:r>
      <w:r w:rsidRPr="00E13E4C">
        <w:rPr>
          <w:rFonts w:ascii="Arial" w:eastAsia="Arial" w:hAnsi="Arial" w:cs="Arial"/>
          <w:spacing w:val="-1"/>
          <w:lang w:val="en-US"/>
        </w:rPr>
        <w:t>n</w:t>
      </w:r>
      <w:r w:rsidRPr="00E13E4C">
        <w:rPr>
          <w:rFonts w:ascii="Arial" w:eastAsia="Arial" w:hAnsi="Arial" w:cs="Arial"/>
          <w:lang w:val="en-US"/>
        </w:rPr>
        <w:t>d</w:t>
      </w:r>
      <w:r w:rsidRPr="00E13E4C">
        <w:rPr>
          <w:rFonts w:ascii="Arial" w:eastAsia="Arial" w:hAnsi="Arial" w:cs="Arial"/>
          <w:spacing w:val="-1"/>
          <w:lang w:val="en-US"/>
        </w:rPr>
        <w:t>e</w:t>
      </w:r>
      <w:r w:rsidRPr="00E13E4C">
        <w:rPr>
          <w:rFonts w:ascii="Arial" w:eastAsia="Arial" w:hAnsi="Arial" w:cs="Arial"/>
          <w:lang w:val="en-US"/>
        </w:rPr>
        <w:t xml:space="preserve">r </w:t>
      </w:r>
      <w:r w:rsidRPr="00E13E4C">
        <w:rPr>
          <w:rFonts w:ascii="Arial" w:eastAsia="Arial" w:hAnsi="Arial" w:cs="Arial"/>
          <w:spacing w:val="13"/>
          <w:lang w:val="en-US"/>
        </w:rPr>
        <w:t xml:space="preserve"> </w:t>
      </w:r>
      <w:r w:rsidRPr="00E13E4C">
        <w:rPr>
          <w:rFonts w:ascii="Arial" w:eastAsia="Arial" w:hAnsi="Arial" w:cs="Arial"/>
          <w:spacing w:val="1"/>
          <w:lang w:val="en-US"/>
        </w:rPr>
        <w:t>t</w:t>
      </w:r>
      <w:r w:rsidRPr="00E13E4C">
        <w:rPr>
          <w:rFonts w:ascii="Arial" w:eastAsia="Arial" w:hAnsi="Arial" w:cs="Arial"/>
          <w:lang w:val="en-US"/>
        </w:rPr>
        <w:t xml:space="preserve">he </w:t>
      </w:r>
      <w:r w:rsidRPr="00E13E4C">
        <w:rPr>
          <w:rFonts w:ascii="Arial" w:eastAsia="Arial" w:hAnsi="Arial" w:cs="Arial"/>
          <w:spacing w:val="12"/>
          <w:lang w:val="en-US"/>
        </w:rPr>
        <w:t xml:space="preserve"> </w:t>
      </w:r>
      <w:r w:rsidRPr="00E13E4C">
        <w:rPr>
          <w:rFonts w:ascii="Arial" w:eastAsia="Arial" w:hAnsi="Arial" w:cs="Arial"/>
          <w:spacing w:val="1"/>
          <w:lang w:val="en-US"/>
        </w:rPr>
        <w:t>j</w:t>
      </w:r>
      <w:r w:rsidRPr="00E13E4C">
        <w:rPr>
          <w:rFonts w:ascii="Arial" w:eastAsia="Arial" w:hAnsi="Arial" w:cs="Arial"/>
          <w:spacing w:val="-3"/>
          <w:lang w:val="en-US"/>
        </w:rPr>
        <w:t>u</w:t>
      </w:r>
      <w:r w:rsidRPr="00E13E4C">
        <w:rPr>
          <w:rFonts w:ascii="Arial" w:eastAsia="Arial" w:hAnsi="Arial" w:cs="Arial"/>
          <w:spacing w:val="1"/>
          <w:lang w:val="en-US"/>
        </w:rPr>
        <w:t>r</w:t>
      </w:r>
      <w:r w:rsidRPr="00E13E4C">
        <w:rPr>
          <w:rFonts w:ascii="Arial" w:eastAsia="Arial" w:hAnsi="Arial" w:cs="Arial"/>
          <w:spacing w:val="-1"/>
          <w:lang w:val="en-US"/>
        </w:rPr>
        <w:t>i</w:t>
      </w:r>
      <w:r w:rsidRPr="00E13E4C">
        <w:rPr>
          <w:rFonts w:ascii="Arial" w:eastAsia="Arial" w:hAnsi="Arial" w:cs="Arial"/>
          <w:lang w:val="en-US"/>
        </w:rPr>
        <w:t>sd</w:t>
      </w:r>
      <w:r w:rsidRPr="00E13E4C">
        <w:rPr>
          <w:rFonts w:ascii="Arial" w:eastAsia="Arial" w:hAnsi="Arial" w:cs="Arial"/>
          <w:spacing w:val="-1"/>
          <w:lang w:val="en-US"/>
        </w:rPr>
        <w:t>i</w:t>
      </w:r>
      <w:r w:rsidRPr="00E13E4C">
        <w:rPr>
          <w:rFonts w:ascii="Arial" w:eastAsia="Arial" w:hAnsi="Arial" w:cs="Arial"/>
          <w:lang w:val="en-US"/>
        </w:rPr>
        <w:t>c</w:t>
      </w:r>
      <w:r w:rsidRPr="00E13E4C">
        <w:rPr>
          <w:rFonts w:ascii="Arial" w:eastAsia="Arial" w:hAnsi="Arial" w:cs="Arial"/>
          <w:spacing w:val="1"/>
          <w:lang w:val="en-US"/>
        </w:rPr>
        <w:t>t</w:t>
      </w:r>
      <w:r w:rsidRPr="00E13E4C">
        <w:rPr>
          <w:rFonts w:ascii="Arial" w:eastAsia="Arial" w:hAnsi="Arial" w:cs="Arial"/>
          <w:spacing w:val="-1"/>
          <w:lang w:val="en-US"/>
        </w:rPr>
        <w:t>i</w:t>
      </w:r>
      <w:r w:rsidRPr="00E13E4C">
        <w:rPr>
          <w:rFonts w:ascii="Arial" w:eastAsia="Arial" w:hAnsi="Arial" w:cs="Arial"/>
          <w:lang w:val="en-US"/>
        </w:rPr>
        <w:t xml:space="preserve">on </w:t>
      </w:r>
      <w:r w:rsidRPr="00E13E4C">
        <w:rPr>
          <w:rFonts w:ascii="Arial" w:eastAsia="Arial" w:hAnsi="Arial" w:cs="Arial"/>
          <w:spacing w:val="12"/>
          <w:lang w:val="en-US"/>
        </w:rPr>
        <w:t xml:space="preserve"> </w:t>
      </w:r>
      <w:r w:rsidRPr="00E13E4C">
        <w:rPr>
          <w:rFonts w:ascii="Arial" w:eastAsia="Arial" w:hAnsi="Arial" w:cs="Arial"/>
          <w:lang w:val="en-US"/>
        </w:rPr>
        <w:t xml:space="preserve">of </w:t>
      </w:r>
      <w:r w:rsidRPr="00E13E4C">
        <w:rPr>
          <w:rFonts w:ascii="Arial" w:eastAsia="Arial" w:hAnsi="Arial" w:cs="Arial"/>
          <w:spacing w:val="13"/>
          <w:lang w:val="en-US"/>
        </w:rPr>
        <w:t xml:space="preserve"> </w:t>
      </w:r>
      <w:r w:rsidRPr="00E13E4C">
        <w:rPr>
          <w:rFonts w:ascii="Arial" w:eastAsia="Arial" w:hAnsi="Arial" w:cs="Arial"/>
          <w:spacing w:val="1"/>
          <w:lang w:val="en-US"/>
        </w:rPr>
        <w:t>t</w:t>
      </w:r>
      <w:r w:rsidRPr="00E13E4C">
        <w:rPr>
          <w:rFonts w:ascii="Arial" w:eastAsia="Arial" w:hAnsi="Arial" w:cs="Arial"/>
          <w:lang w:val="en-US"/>
        </w:rPr>
        <w:t xml:space="preserve">he </w:t>
      </w:r>
      <w:r w:rsidRPr="00E13E4C">
        <w:rPr>
          <w:rFonts w:ascii="Arial" w:eastAsia="Arial" w:hAnsi="Arial" w:cs="Arial"/>
          <w:spacing w:val="-4"/>
          <w:lang w:val="en-US"/>
        </w:rPr>
        <w:t>M</w:t>
      </w:r>
      <w:r w:rsidRPr="00E13E4C">
        <w:rPr>
          <w:rFonts w:ascii="Arial" w:eastAsia="Arial" w:hAnsi="Arial" w:cs="Arial"/>
          <w:lang w:val="en-US"/>
        </w:rPr>
        <w:t>u</w:t>
      </w:r>
      <w:r w:rsidRPr="00E13E4C">
        <w:rPr>
          <w:rFonts w:ascii="Arial" w:eastAsia="Arial" w:hAnsi="Arial" w:cs="Arial"/>
          <w:spacing w:val="2"/>
          <w:lang w:val="en-US"/>
        </w:rPr>
        <w:t>n</w:t>
      </w:r>
      <w:r w:rsidRPr="00E13E4C">
        <w:rPr>
          <w:rFonts w:ascii="Arial" w:eastAsia="Arial" w:hAnsi="Arial" w:cs="Arial"/>
          <w:spacing w:val="-1"/>
          <w:lang w:val="en-US"/>
        </w:rPr>
        <w:t>i</w:t>
      </w:r>
      <w:r w:rsidRPr="00E13E4C">
        <w:rPr>
          <w:rFonts w:ascii="Arial" w:eastAsia="Arial" w:hAnsi="Arial" w:cs="Arial"/>
          <w:lang w:val="en-US"/>
        </w:rPr>
        <w:t>c</w:t>
      </w:r>
      <w:r w:rsidRPr="00E13E4C">
        <w:rPr>
          <w:rFonts w:ascii="Arial" w:eastAsia="Arial" w:hAnsi="Arial" w:cs="Arial"/>
          <w:spacing w:val="-1"/>
          <w:lang w:val="en-US"/>
        </w:rPr>
        <w:t>i</w:t>
      </w:r>
      <w:r w:rsidRPr="00E13E4C">
        <w:rPr>
          <w:rFonts w:ascii="Arial" w:eastAsia="Arial" w:hAnsi="Arial" w:cs="Arial"/>
          <w:lang w:val="en-US"/>
        </w:rPr>
        <w:t>p</w:t>
      </w:r>
      <w:r w:rsidRPr="00E13E4C">
        <w:rPr>
          <w:rFonts w:ascii="Arial" w:eastAsia="Arial" w:hAnsi="Arial" w:cs="Arial"/>
          <w:spacing w:val="-1"/>
          <w:lang w:val="en-US"/>
        </w:rPr>
        <w:t>a</w:t>
      </w:r>
      <w:r w:rsidRPr="00E13E4C">
        <w:rPr>
          <w:rFonts w:ascii="Arial" w:eastAsia="Arial" w:hAnsi="Arial" w:cs="Arial"/>
          <w:spacing w:val="1"/>
          <w:lang w:val="en-US"/>
        </w:rPr>
        <w:t>l</w:t>
      </w:r>
      <w:r w:rsidRPr="00E13E4C">
        <w:rPr>
          <w:rFonts w:ascii="Arial" w:eastAsia="Arial" w:hAnsi="Arial" w:cs="Arial"/>
          <w:spacing w:val="-1"/>
          <w:lang w:val="en-US"/>
        </w:rPr>
        <w:t>i</w:t>
      </w:r>
      <w:r w:rsidRPr="00E13E4C">
        <w:rPr>
          <w:rFonts w:ascii="Arial" w:eastAsia="Arial" w:hAnsi="Arial" w:cs="Arial"/>
          <w:spacing w:val="1"/>
          <w:lang w:val="en-US"/>
        </w:rPr>
        <w:t>t</w:t>
      </w:r>
      <w:r w:rsidRPr="00E13E4C">
        <w:rPr>
          <w:rFonts w:ascii="Arial" w:eastAsia="Arial" w:hAnsi="Arial" w:cs="Arial"/>
          <w:lang w:val="en-US"/>
        </w:rPr>
        <w:t>y a</w:t>
      </w:r>
      <w:r w:rsidRPr="00E13E4C">
        <w:rPr>
          <w:rFonts w:ascii="Arial" w:eastAsia="Arial" w:hAnsi="Arial" w:cs="Arial"/>
          <w:spacing w:val="-1"/>
          <w:lang w:val="en-US"/>
        </w:rPr>
        <w:t>n</w:t>
      </w:r>
      <w:r w:rsidRPr="00E13E4C">
        <w:rPr>
          <w:rFonts w:ascii="Arial" w:eastAsia="Arial" w:hAnsi="Arial" w:cs="Arial"/>
          <w:lang w:val="en-US"/>
        </w:rPr>
        <w:t>d is b</w:t>
      </w:r>
      <w:r w:rsidRPr="00E13E4C">
        <w:rPr>
          <w:rFonts w:ascii="Arial" w:eastAsia="Arial" w:hAnsi="Arial" w:cs="Arial"/>
          <w:spacing w:val="-1"/>
          <w:lang w:val="en-US"/>
        </w:rPr>
        <w:t>i</w:t>
      </w:r>
      <w:r w:rsidRPr="00E13E4C">
        <w:rPr>
          <w:rFonts w:ascii="Arial" w:eastAsia="Arial" w:hAnsi="Arial" w:cs="Arial"/>
          <w:lang w:val="en-US"/>
        </w:rPr>
        <w:t>n</w:t>
      </w:r>
      <w:r w:rsidRPr="00E13E4C">
        <w:rPr>
          <w:rFonts w:ascii="Arial" w:eastAsia="Arial" w:hAnsi="Arial" w:cs="Arial"/>
          <w:spacing w:val="-1"/>
          <w:lang w:val="en-US"/>
        </w:rPr>
        <w:t>di</w:t>
      </w:r>
      <w:r w:rsidRPr="00E13E4C">
        <w:rPr>
          <w:rFonts w:ascii="Arial" w:eastAsia="Arial" w:hAnsi="Arial" w:cs="Arial"/>
          <w:lang w:val="en-US"/>
        </w:rPr>
        <w:t>ng</w:t>
      </w:r>
      <w:r w:rsidRPr="00E13E4C">
        <w:rPr>
          <w:rFonts w:ascii="Arial" w:eastAsia="Arial" w:hAnsi="Arial" w:cs="Arial"/>
          <w:spacing w:val="1"/>
          <w:lang w:val="en-US"/>
        </w:rPr>
        <w:t xml:space="preserve"> </w:t>
      </w:r>
      <w:r w:rsidRPr="00E13E4C">
        <w:rPr>
          <w:rFonts w:ascii="Arial" w:eastAsia="Arial" w:hAnsi="Arial" w:cs="Arial"/>
          <w:lang w:val="en-US"/>
        </w:rPr>
        <w:t>on</w:t>
      </w:r>
      <w:r w:rsidRPr="00E13E4C">
        <w:rPr>
          <w:rFonts w:ascii="Arial" w:eastAsia="Arial" w:hAnsi="Arial" w:cs="Arial"/>
          <w:spacing w:val="1"/>
          <w:lang w:val="en-US"/>
        </w:rPr>
        <w:t xml:space="preserve"> </w:t>
      </w:r>
      <w:r w:rsidRPr="00E13E4C">
        <w:rPr>
          <w:rFonts w:ascii="Arial" w:eastAsia="Arial" w:hAnsi="Arial" w:cs="Arial"/>
          <w:lang w:val="en-US"/>
        </w:rPr>
        <w:t>a</w:t>
      </w:r>
      <w:r w:rsidRPr="00E13E4C">
        <w:rPr>
          <w:rFonts w:ascii="Arial" w:eastAsia="Arial" w:hAnsi="Arial" w:cs="Arial"/>
          <w:spacing w:val="-1"/>
          <w:lang w:val="en-US"/>
        </w:rPr>
        <w:t>l</w:t>
      </w:r>
      <w:r w:rsidRPr="00E13E4C">
        <w:rPr>
          <w:rFonts w:ascii="Arial" w:eastAsia="Arial" w:hAnsi="Arial" w:cs="Arial"/>
          <w:lang w:val="en-US"/>
        </w:rPr>
        <w:t>l p</w:t>
      </w:r>
      <w:r w:rsidRPr="00E13E4C">
        <w:rPr>
          <w:rFonts w:ascii="Arial" w:eastAsia="Arial" w:hAnsi="Arial" w:cs="Arial"/>
          <w:spacing w:val="-1"/>
          <w:lang w:val="en-US"/>
        </w:rPr>
        <w:t>e</w:t>
      </w:r>
      <w:r w:rsidRPr="00E13E4C">
        <w:rPr>
          <w:rFonts w:ascii="Arial" w:eastAsia="Arial" w:hAnsi="Arial" w:cs="Arial"/>
          <w:spacing w:val="-2"/>
          <w:lang w:val="en-US"/>
        </w:rPr>
        <w:t>r</w:t>
      </w:r>
      <w:r w:rsidRPr="00E13E4C">
        <w:rPr>
          <w:rFonts w:ascii="Arial" w:eastAsia="Arial" w:hAnsi="Arial" w:cs="Arial"/>
          <w:lang w:val="en-US"/>
        </w:rPr>
        <w:t>so</w:t>
      </w:r>
      <w:r w:rsidRPr="00E13E4C">
        <w:rPr>
          <w:rFonts w:ascii="Arial" w:eastAsia="Arial" w:hAnsi="Arial" w:cs="Arial"/>
          <w:spacing w:val="-1"/>
          <w:lang w:val="en-US"/>
        </w:rPr>
        <w:t>n</w:t>
      </w:r>
      <w:r w:rsidRPr="00E13E4C">
        <w:rPr>
          <w:rFonts w:ascii="Arial" w:eastAsia="Arial" w:hAnsi="Arial" w:cs="Arial"/>
          <w:lang w:val="en-US"/>
        </w:rPr>
        <w:t>s</w:t>
      </w:r>
      <w:r w:rsidRPr="00E13E4C">
        <w:rPr>
          <w:rFonts w:ascii="Arial" w:eastAsia="Arial" w:hAnsi="Arial" w:cs="Arial"/>
          <w:spacing w:val="-1"/>
          <w:lang w:val="en-US"/>
        </w:rPr>
        <w:t xml:space="preserve"> </w:t>
      </w:r>
      <w:r w:rsidRPr="00E13E4C">
        <w:rPr>
          <w:rFonts w:ascii="Arial" w:eastAsia="Arial" w:hAnsi="Arial" w:cs="Arial"/>
          <w:spacing w:val="1"/>
          <w:lang w:val="en-US"/>
        </w:rPr>
        <w:t>t</w:t>
      </w:r>
      <w:r w:rsidRPr="00E13E4C">
        <w:rPr>
          <w:rFonts w:ascii="Arial" w:eastAsia="Arial" w:hAnsi="Arial" w:cs="Arial"/>
          <w:lang w:val="en-US"/>
        </w:rPr>
        <w:t>o</w:t>
      </w:r>
      <w:r w:rsidRPr="00E13E4C">
        <w:rPr>
          <w:rFonts w:ascii="Arial" w:eastAsia="Arial" w:hAnsi="Arial" w:cs="Arial"/>
          <w:spacing w:val="-1"/>
          <w:lang w:val="en-US"/>
        </w:rPr>
        <w:t xml:space="preserve"> </w:t>
      </w:r>
      <w:r w:rsidRPr="00E13E4C">
        <w:rPr>
          <w:rFonts w:ascii="Arial" w:eastAsia="Arial" w:hAnsi="Arial" w:cs="Arial"/>
          <w:spacing w:val="1"/>
          <w:lang w:val="en-US"/>
        </w:rPr>
        <w:t>t</w:t>
      </w:r>
      <w:r w:rsidRPr="00E13E4C">
        <w:rPr>
          <w:rFonts w:ascii="Arial" w:eastAsia="Arial" w:hAnsi="Arial" w:cs="Arial"/>
          <w:lang w:val="en-US"/>
        </w:rPr>
        <w:t>he</w:t>
      </w:r>
      <w:r w:rsidRPr="00E13E4C">
        <w:rPr>
          <w:rFonts w:ascii="Arial" w:eastAsia="Arial" w:hAnsi="Arial" w:cs="Arial"/>
          <w:spacing w:val="1"/>
          <w:lang w:val="en-US"/>
        </w:rPr>
        <w:t xml:space="preserve"> </w:t>
      </w:r>
      <w:r w:rsidRPr="00E13E4C">
        <w:rPr>
          <w:rFonts w:ascii="Arial" w:eastAsia="Arial" w:hAnsi="Arial" w:cs="Arial"/>
          <w:spacing w:val="-3"/>
          <w:lang w:val="en-US"/>
        </w:rPr>
        <w:t>e</w:t>
      </w:r>
      <w:r w:rsidRPr="00E13E4C">
        <w:rPr>
          <w:rFonts w:ascii="Arial" w:eastAsia="Arial" w:hAnsi="Arial" w:cs="Arial"/>
          <w:spacing w:val="-2"/>
          <w:lang w:val="en-US"/>
        </w:rPr>
        <w:t>x</w:t>
      </w:r>
      <w:r w:rsidRPr="00E13E4C">
        <w:rPr>
          <w:rFonts w:ascii="Arial" w:eastAsia="Arial" w:hAnsi="Arial" w:cs="Arial"/>
          <w:spacing w:val="1"/>
          <w:lang w:val="en-US"/>
        </w:rPr>
        <w:t>t</w:t>
      </w:r>
      <w:r w:rsidRPr="00E13E4C">
        <w:rPr>
          <w:rFonts w:ascii="Arial" w:eastAsia="Arial" w:hAnsi="Arial" w:cs="Arial"/>
          <w:lang w:val="en-US"/>
        </w:rPr>
        <w:t>e</w:t>
      </w:r>
      <w:r w:rsidRPr="00E13E4C">
        <w:rPr>
          <w:rFonts w:ascii="Arial" w:eastAsia="Arial" w:hAnsi="Arial" w:cs="Arial"/>
          <w:spacing w:val="-1"/>
          <w:lang w:val="en-US"/>
        </w:rPr>
        <w:t>n</w:t>
      </w:r>
      <w:r w:rsidRPr="00E13E4C">
        <w:rPr>
          <w:rFonts w:ascii="Arial" w:eastAsia="Arial" w:hAnsi="Arial" w:cs="Arial"/>
          <w:lang w:val="en-US"/>
        </w:rPr>
        <w:t>t</w:t>
      </w:r>
      <w:r w:rsidRPr="00E13E4C">
        <w:rPr>
          <w:rFonts w:ascii="Arial" w:eastAsia="Arial" w:hAnsi="Arial" w:cs="Arial"/>
          <w:spacing w:val="2"/>
          <w:lang w:val="en-US"/>
        </w:rPr>
        <w:t xml:space="preserve"> </w:t>
      </w:r>
      <w:r w:rsidRPr="00E13E4C">
        <w:rPr>
          <w:rFonts w:ascii="Arial" w:eastAsia="Arial" w:hAnsi="Arial" w:cs="Arial"/>
          <w:lang w:val="en-US"/>
        </w:rPr>
        <w:t>a</w:t>
      </w:r>
      <w:r w:rsidRPr="00E13E4C">
        <w:rPr>
          <w:rFonts w:ascii="Arial" w:eastAsia="Arial" w:hAnsi="Arial" w:cs="Arial"/>
          <w:spacing w:val="-1"/>
          <w:lang w:val="en-US"/>
        </w:rPr>
        <w:t>p</w:t>
      </w:r>
      <w:r w:rsidRPr="00E13E4C">
        <w:rPr>
          <w:rFonts w:ascii="Arial" w:eastAsia="Arial" w:hAnsi="Arial" w:cs="Arial"/>
          <w:lang w:val="en-US"/>
        </w:rPr>
        <w:t>p</w:t>
      </w:r>
      <w:r w:rsidRPr="00E13E4C">
        <w:rPr>
          <w:rFonts w:ascii="Arial" w:eastAsia="Arial" w:hAnsi="Arial" w:cs="Arial"/>
          <w:spacing w:val="-1"/>
          <w:lang w:val="en-US"/>
        </w:rPr>
        <w:t>li</w:t>
      </w:r>
      <w:r w:rsidRPr="00E13E4C">
        <w:rPr>
          <w:rFonts w:ascii="Arial" w:eastAsia="Arial" w:hAnsi="Arial" w:cs="Arial"/>
          <w:lang w:val="en-US"/>
        </w:rPr>
        <w:t>ca</w:t>
      </w:r>
      <w:r w:rsidRPr="00E13E4C">
        <w:rPr>
          <w:rFonts w:ascii="Arial" w:eastAsia="Arial" w:hAnsi="Arial" w:cs="Arial"/>
          <w:spacing w:val="-1"/>
          <w:lang w:val="en-US"/>
        </w:rPr>
        <w:t>bl</w:t>
      </w:r>
      <w:r w:rsidRPr="00E13E4C">
        <w:rPr>
          <w:rFonts w:ascii="Arial" w:eastAsia="Arial" w:hAnsi="Arial" w:cs="Arial"/>
          <w:spacing w:val="1"/>
          <w:lang w:val="en-US"/>
        </w:rPr>
        <w:t>e</w:t>
      </w:r>
      <w:r w:rsidRPr="00E13E4C">
        <w:rPr>
          <w:rFonts w:ascii="Arial" w:eastAsia="Arial" w:hAnsi="Arial" w:cs="Arial"/>
          <w:lang w:val="en-US"/>
        </w:rPr>
        <w:t xml:space="preserve">. </w:t>
      </w:r>
    </w:p>
    <w:p w:rsidR="00E13E4C" w:rsidRPr="00E13E4C" w:rsidRDefault="00E13E4C" w:rsidP="00E13E4C">
      <w:pPr>
        <w:spacing w:after="0" w:line="360" w:lineRule="auto"/>
        <w:jc w:val="both"/>
        <w:rPr>
          <w:rFonts w:ascii="Arial" w:eastAsia="Arial" w:hAnsi="Arial" w:cs="Arial"/>
          <w:lang w:val="en-US"/>
        </w:rPr>
      </w:pPr>
      <w:r w:rsidRPr="00E13E4C">
        <w:rPr>
          <w:rFonts w:ascii="Arial" w:eastAsia="Arial" w:hAnsi="Arial" w:cs="Arial"/>
          <w:lang w:val="en-US"/>
        </w:rPr>
        <w:t xml:space="preserve">(2) This by-law shall be read with the </w:t>
      </w:r>
      <w:r w:rsidRPr="00E13E4C">
        <w:rPr>
          <w:rFonts w:ascii="Arial" w:eastAsia="Arial" w:hAnsi="Arial" w:cs="Arial"/>
          <w:lang w:val="en-GB"/>
        </w:rPr>
        <w:t xml:space="preserve">Act as amended, </w:t>
      </w:r>
      <w:r w:rsidRPr="00E13E4C">
        <w:rPr>
          <w:rFonts w:ascii="Arial" w:eastAsia="Arial" w:hAnsi="Arial" w:cs="Arial"/>
          <w:lang w:val="en-US"/>
        </w:rPr>
        <w:t>the Major Hazard Installations Regulations, 2001 and other applicable legislation.</w:t>
      </w:r>
    </w:p>
    <w:p w:rsidR="00E13E4C" w:rsidRPr="00E13E4C" w:rsidRDefault="00E13E4C" w:rsidP="00E13E4C">
      <w:pPr>
        <w:spacing w:after="0" w:line="360" w:lineRule="auto"/>
        <w:jc w:val="both"/>
        <w:rPr>
          <w:rFonts w:ascii="Arial" w:eastAsia="Arial" w:hAnsi="Arial" w:cs="Arial"/>
          <w:lang w:val="en-US"/>
        </w:rPr>
      </w:pPr>
    </w:p>
    <w:p w:rsidR="00E13E4C" w:rsidRPr="00E13E4C" w:rsidRDefault="00E13E4C" w:rsidP="00E13E4C">
      <w:pPr>
        <w:widowControl w:val="0"/>
        <w:spacing w:after="0" w:line="360" w:lineRule="auto"/>
        <w:jc w:val="both"/>
        <w:rPr>
          <w:rFonts w:ascii="Arial" w:eastAsia="Times New Roman" w:hAnsi="Arial" w:cs="Arial"/>
          <w:b/>
          <w:lang w:val="en-GB"/>
        </w:rPr>
      </w:pPr>
      <w:r w:rsidRPr="00E13E4C">
        <w:rPr>
          <w:rFonts w:ascii="Arial" w:eastAsia="Times New Roman" w:hAnsi="Arial" w:cs="Arial"/>
          <w:b/>
          <w:lang w:val="en-GB"/>
        </w:rPr>
        <w:t>Object of by-law</w:t>
      </w:r>
    </w:p>
    <w:p w:rsidR="00E13E4C" w:rsidRPr="00E13E4C" w:rsidRDefault="00E13E4C" w:rsidP="00E13E4C">
      <w:pPr>
        <w:widowControl w:val="0"/>
        <w:spacing w:after="0" w:line="360" w:lineRule="auto"/>
        <w:jc w:val="both"/>
        <w:rPr>
          <w:rFonts w:ascii="Arial" w:eastAsia="Arial" w:hAnsi="Arial" w:cs="Arial"/>
          <w:snapToGrid w:val="0"/>
          <w:color w:val="000000"/>
        </w:rPr>
      </w:pPr>
      <w:r w:rsidRPr="00E13E4C">
        <w:rPr>
          <w:rFonts w:ascii="Arial" w:eastAsia="Times New Roman" w:hAnsi="Arial" w:cs="Arial"/>
          <w:b/>
          <w:lang w:val="en-GB"/>
        </w:rPr>
        <w:t>4.</w:t>
      </w:r>
      <w:r w:rsidRPr="00E13E4C">
        <w:rPr>
          <w:rFonts w:ascii="Arial" w:eastAsia="Times New Roman" w:hAnsi="Arial" w:cs="Arial"/>
          <w:lang w:val="en-GB"/>
        </w:rPr>
        <w:t xml:space="preserve"> The object of this by-law is to </w:t>
      </w:r>
      <w:r w:rsidRPr="00E13E4C">
        <w:rPr>
          <w:rFonts w:ascii="Arial" w:eastAsia="Times New Roman" w:hAnsi="Arial" w:cs="Arial"/>
          <w:lang w:val="en-US"/>
        </w:rPr>
        <w:t xml:space="preserve">ensure public safety before, during and or after the occurrence of a catastrophic event, to </w:t>
      </w:r>
      <w:r w:rsidRPr="00E13E4C">
        <w:rPr>
          <w:rFonts w:ascii="Arial" w:eastAsia="Times New Roman" w:hAnsi="Arial" w:cs="Arial"/>
          <w:lang w:val="en-GB"/>
        </w:rPr>
        <w:t xml:space="preserve">make provision </w:t>
      </w:r>
      <w:r w:rsidRPr="00E13E4C">
        <w:rPr>
          <w:rFonts w:ascii="Arial" w:eastAsia="Arial" w:hAnsi="Arial" w:cs="Arial"/>
          <w:snapToGrid w:val="0"/>
          <w:color w:val="000000"/>
          <w:spacing w:val="5"/>
        </w:rPr>
        <w:t xml:space="preserve">for and/or to authorise the issue of directions applicable when a local state of disaster has been declared as contemplated in section 55(1) of the Local Government: Disaster Management Act, 2002 (Act No. 57 of 2002) </w:t>
      </w:r>
      <w:r w:rsidRPr="00E13E4C">
        <w:rPr>
          <w:rFonts w:ascii="Arial" w:eastAsia="Arial" w:hAnsi="Arial" w:cs="Arial"/>
          <w:snapToGrid w:val="0"/>
          <w:color w:val="000000"/>
        </w:rPr>
        <w:t>a</w:t>
      </w:r>
      <w:r w:rsidRPr="00E13E4C">
        <w:rPr>
          <w:rFonts w:ascii="Arial" w:eastAsia="Arial" w:hAnsi="Arial" w:cs="Arial"/>
          <w:snapToGrid w:val="0"/>
          <w:color w:val="000000"/>
          <w:spacing w:val="-1"/>
        </w:rPr>
        <w:t>n</w:t>
      </w:r>
      <w:r w:rsidRPr="00E13E4C">
        <w:rPr>
          <w:rFonts w:ascii="Arial" w:eastAsia="Arial" w:hAnsi="Arial" w:cs="Arial"/>
          <w:snapToGrid w:val="0"/>
          <w:color w:val="000000"/>
        </w:rPr>
        <w:t>d</w:t>
      </w:r>
      <w:r w:rsidRPr="00E13E4C">
        <w:rPr>
          <w:rFonts w:ascii="Arial" w:eastAsia="Arial" w:hAnsi="Arial" w:cs="Arial"/>
          <w:snapToGrid w:val="0"/>
          <w:color w:val="000000"/>
          <w:spacing w:val="-2"/>
        </w:rPr>
        <w:t xml:space="preserve"> </w:t>
      </w:r>
      <w:r w:rsidRPr="00E13E4C">
        <w:rPr>
          <w:rFonts w:ascii="Arial" w:eastAsia="Arial" w:hAnsi="Arial" w:cs="Arial"/>
          <w:snapToGrid w:val="0"/>
          <w:color w:val="000000"/>
          <w:spacing w:val="1"/>
        </w:rPr>
        <w:t>t</w:t>
      </w:r>
      <w:r w:rsidRPr="00E13E4C">
        <w:rPr>
          <w:rFonts w:ascii="Arial" w:eastAsia="Arial" w:hAnsi="Arial" w:cs="Arial"/>
          <w:snapToGrid w:val="0"/>
          <w:color w:val="000000"/>
        </w:rPr>
        <w:t xml:space="preserve">o </w:t>
      </w:r>
      <w:r w:rsidRPr="00E13E4C">
        <w:rPr>
          <w:rFonts w:ascii="Arial" w:eastAsia="Arial" w:hAnsi="Arial" w:cs="Arial"/>
          <w:snapToGrid w:val="0"/>
          <w:color w:val="000000"/>
          <w:spacing w:val="-2"/>
        </w:rPr>
        <w:t>p</w:t>
      </w:r>
      <w:r w:rsidRPr="00E13E4C">
        <w:rPr>
          <w:rFonts w:ascii="Arial" w:eastAsia="Arial" w:hAnsi="Arial" w:cs="Arial"/>
          <w:snapToGrid w:val="0"/>
          <w:color w:val="000000"/>
        </w:rPr>
        <w:t>ro</w:t>
      </w:r>
      <w:r w:rsidRPr="00E13E4C">
        <w:rPr>
          <w:rFonts w:ascii="Arial" w:eastAsia="Arial" w:hAnsi="Arial" w:cs="Arial"/>
          <w:snapToGrid w:val="0"/>
          <w:color w:val="000000"/>
          <w:spacing w:val="-3"/>
        </w:rPr>
        <w:t>v</w:t>
      </w:r>
      <w:r w:rsidRPr="00E13E4C">
        <w:rPr>
          <w:rFonts w:ascii="Arial" w:eastAsia="Arial" w:hAnsi="Arial" w:cs="Arial"/>
          <w:snapToGrid w:val="0"/>
          <w:color w:val="000000"/>
          <w:spacing w:val="1"/>
        </w:rPr>
        <w:t>i</w:t>
      </w:r>
      <w:r w:rsidRPr="00E13E4C">
        <w:rPr>
          <w:rFonts w:ascii="Arial" w:eastAsia="Arial" w:hAnsi="Arial" w:cs="Arial"/>
          <w:snapToGrid w:val="0"/>
          <w:color w:val="000000"/>
        </w:rPr>
        <w:t xml:space="preserve">de </w:t>
      </w:r>
      <w:r w:rsidRPr="00E13E4C">
        <w:rPr>
          <w:rFonts w:ascii="Arial" w:eastAsia="Arial" w:hAnsi="Arial" w:cs="Arial"/>
          <w:snapToGrid w:val="0"/>
          <w:color w:val="000000"/>
          <w:spacing w:val="1"/>
        </w:rPr>
        <w:t>f</w:t>
      </w:r>
      <w:r w:rsidRPr="00E13E4C">
        <w:rPr>
          <w:rFonts w:ascii="Arial" w:eastAsia="Arial" w:hAnsi="Arial" w:cs="Arial"/>
          <w:snapToGrid w:val="0"/>
          <w:color w:val="000000"/>
        </w:rPr>
        <w:t>or</w:t>
      </w:r>
      <w:r w:rsidRPr="00E13E4C">
        <w:rPr>
          <w:rFonts w:ascii="Arial" w:eastAsia="Arial" w:hAnsi="Arial" w:cs="Arial"/>
          <w:snapToGrid w:val="0"/>
          <w:color w:val="000000"/>
          <w:spacing w:val="-1"/>
        </w:rPr>
        <w:t xml:space="preserve"> </w:t>
      </w:r>
      <w:r w:rsidRPr="00E13E4C">
        <w:rPr>
          <w:rFonts w:ascii="Arial" w:eastAsia="Arial" w:hAnsi="Arial" w:cs="Arial"/>
          <w:snapToGrid w:val="0"/>
          <w:color w:val="000000"/>
        </w:rPr>
        <w:t>m</w:t>
      </w:r>
      <w:r w:rsidRPr="00E13E4C">
        <w:rPr>
          <w:rFonts w:ascii="Arial" w:eastAsia="Arial" w:hAnsi="Arial" w:cs="Arial"/>
          <w:snapToGrid w:val="0"/>
          <w:color w:val="000000"/>
          <w:spacing w:val="-2"/>
        </w:rPr>
        <w:t>a</w:t>
      </w:r>
      <w:r w:rsidRPr="00E13E4C">
        <w:rPr>
          <w:rFonts w:ascii="Arial" w:eastAsia="Arial" w:hAnsi="Arial" w:cs="Arial"/>
          <w:snapToGrid w:val="0"/>
          <w:color w:val="000000"/>
          <w:spacing w:val="1"/>
        </w:rPr>
        <w:t>tt</w:t>
      </w:r>
      <w:r w:rsidRPr="00E13E4C">
        <w:rPr>
          <w:rFonts w:ascii="Arial" w:eastAsia="Arial" w:hAnsi="Arial" w:cs="Arial"/>
          <w:snapToGrid w:val="0"/>
          <w:color w:val="000000"/>
          <w:spacing w:val="-3"/>
        </w:rPr>
        <w:t>e</w:t>
      </w:r>
      <w:r w:rsidRPr="00E13E4C">
        <w:rPr>
          <w:rFonts w:ascii="Arial" w:eastAsia="Arial" w:hAnsi="Arial" w:cs="Arial"/>
          <w:snapToGrid w:val="0"/>
          <w:color w:val="000000"/>
        </w:rPr>
        <w:t>rs</w:t>
      </w:r>
      <w:r w:rsidRPr="00E13E4C">
        <w:rPr>
          <w:rFonts w:ascii="Arial" w:eastAsia="Arial" w:hAnsi="Arial" w:cs="Arial"/>
          <w:snapToGrid w:val="0"/>
          <w:color w:val="000000"/>
          <w:spacing w:val="-1"/>
        </w:rPr>
        <w:t xml:space="preserve"> </w:t>
      </w:r>
      <w:r w:rsidRPr="00E13E4C">
        <w:rPr>
          <w:rFonts w:ascii="Arial" w:eastAsia="Arial" w:hAnsi="Arial" w:cs="Arial"/>
          <w:snapToGrid w:val="0"/>
          <w:color w:val="000000"/>
          <w:spacing w:val="1"/>
        </w:rPr>
        <w:t>i</w:t>
      </w:r>
      <w:r w:rsidRPr="00E13E4C">
        <w:rPr>
          <w:rFonts w:ascii="Arial" w:eastAsia="Arial" w:hAnsi="Arial" w:cs="Arial"/>
          <w:snapToGrid w:val="0"/>
          <w:color w:val="000000"/>
        </w:rPr>
        <w:t>n</w:t>
      </w:r>
      <w:r w:rsidRPr="00E13E4C">
        <w:rPr>
          <w:rFonts w:ascii="Arial" w:eastAsia="Arial" w:hAnsi="Arial" w:cs="Arial"/>
          <w:snapToGrid w:val="0"/>
          <w:color w:val="000000"/>
          <w:spacing w:val="-1"/>
        </w:rPr>
        <w:t>c</w:t>
      </w:r>
      <w:r w:rsidRPr="00E13E4C">
        <w:rPr>
          <w:rFonts w:ascii="Arial" w:eastAsia="Arial" w:hAnsi="Arial" w:cs="Arial"/>
          <w:snapToGrid w:val="0"/>
          <w:color w:val="000000"/>
          <w:spacing w:val="1"/>
        </w:rPr>
        <w:t>i</w:t>
      </w:r>
      <w:r w:rsidRPr="00E13E4C">
        <w:rPr>
          <w:rFonts w:ascii="Arial" w:eastAsia="Arial" w:hAnsi="Arial" w:cs="Arial"/>
          <w:snapToGrid w:val="0"/>
          <w:color w:val="000000"/>
          <w:spacing w:val="-3"/>
        </w:rPr>
        <w:t>d</w:t>
      </w:r>
      <w:r w:rsidRPr="00E13E4C">
        <w:rPr>
          <w:rFonts w:ascii="Arial" w:eastAsia="Arial" w:hAnsi="Arial" w:cs="Arial"/>
          <w:snapToGrid w:val="0"/>
          <w:color w:val="000000"/>
        </w:rPr>
        <w:t>e</w:t>
      </w:r>
      <w:r w:rsidRPr="00E13E4C">
        <w:rPr>
          <w:rFonts w:ascii="Arial" w:eastAsia="Arial" w:hAnsi="Arial" w:cs="Arial"/>
          <w:snapToGrid w:val="0"/>
          <w:color w:val="000000"/>
          <w:spacing w:val="-1"/>
        </w:rPr>
        <w:t>n</w:t>
      </w:r>
      <w:r w:rsidRPr="00E13E4C">
        <w:rPr>
          <w:rFonts w:ascii="Arial" w:eastAsia="Arial" w:hAnsi="Arial" w:cs="Arial"/>
          <w:snapToGrid w:val="0"/>
          <w:color w:val="000000"/>
          <w:spacing w:val="1"/>
        </w:rPr>
        <w:t>t</w:t>
      </w:r>
      <w:r w:rsidRPr="00E13E4C">
        <w:rPr>
          <w:rFonts w:ascii="Arial" w:eastAsia="Arial" w:hAnsi="Arial" w:cs="Arial"/>
          <w:snapToGrid w:val="0"/>
          <w:color w:val="000000"/>
        </w:rPr>
        <w:t xml:space="preserve">al </w:t>
      </w:r>
      <w:r w:rsidRPr="00E13E4C">
        <w:rPr>
          <w:rFonts w:ascii="Arial" w:eastAsia="Arial" w:hAnsi="Arial" w:cs="Arial"/>
          <w:snapToGrid w:val="0"/>
          <w:color w:val="000000"/>
          <w:spacing w:val="1"/>
        </w:rPr>
        <w:t>t</w:t>
      </w:r>
      <w:r w:rsidRPr="00E13E4C">
        <w:rPr>
          <w:rFonts w:ascii="Arial" w:eastAsia="Arial" w:hAnsi="Arial" w:cs="Arial"/>
          <w:snapToGrid w:val="0"/>
          <w:color w:val="000000"/>
        </w:rPr>
        <w:t>h</w:t>
      </w:r>
      <w:r w:rsidRPr="00E13E4C">
        <w:rPr>
          <w:rFonts w:ascii="Arial" w:eastAsia="Arial" w:hAnsi="Arial" w:cs="Arial"/>
          <w:snapToGrid w:val="0"/>
          <w:color w:val="000000"/>
          <w:spacing w:val="-1"/>
        </w:rPr>
        <w:t>e</w:t>
      </w:r>
      <w:r w:rsidRPr="00E13E4C">
        <w:rPr>
          <w:rFonts w:ascii="Arial" w:eastAsia="Arial" w:hAnsi="Arial" w:cs="Arial"/>
          <w:snapToGrid w:val="0"/>
          <w:color w:val="000000"/>
        </w:rPr>
        <w:t>r</w:t>
      </w:r>
      <w:r w:rsidRPr="00E13E4C">
        <w:rPr>
          <w:rFonts w:ascii="Arial" w:eastAsia="Arial" w:hAnsi="Arial" w:cs="Arial"/>
          <w:snapToGrid w:val="0"/>
          <w:color w:val="000000"/>
          <w:spacing w:val="-2"/>
        </w:rPr>
        <w:t>e</w:t>
      </w:r>
      <w:r w:rsidRPr="00E13E4C">
        <w:rPr>
          <w:rFonts w:ascii="Arial" w:eastAsia="Arial" w:hAnsi="Arial" w:cs="Arial"/>
          <w:snapToGrid w:val="0"/>
          <w:color w:val="000000"/>
          <w:spacing w:val="1"/>
        </w:rPr>
        <w:t>t</w:t>
      </w:r>
      <w:r w:rsidRPr="00E13E4C">
        <w:rPr>
          <w:rFonts w:ascii="Arial" w:eastAsia="Arial" w:hAnsi="Arial" w:cs="Arial"/>
          <w:snapToGrid w:val="0"/>
          <w:color w:val="000000"/>
        </w:rPr>
        <w:t>o.</w:t>
      </w:r>
    </w:p>
    <w:p w:rsidR="00E13E4C" w:rsidRPr="00E13E4C" w:rsidRDefault="00E13E4C" w:rsidP="00E13E4C">
      <w:pPr>
        <w:widowControl w:val="0"/>
        <w:spacing w:after="0" w:line="360" w:lineRule="auto"/>
        <w:jc w:val="both"/>
        <w:rPr>
          <w:rFonts w:ascii="Arial" w:eastAsia="Arial" w:hAnsi="Arial" w:cs="Arial"/>
          <w:snapToGrid w:val="0"/>
          <w:color w:val="000000"/>
        </w:rPr>
      </w:pPr>
    </w:p>
    <w:p w:rsidR="00E13E4C" w:rsidRPr="00E13E4C" w:rsidRDefault="00E13E4C" w:rsidP="00E13E4C">
      <w:pPr>
        <w:widowControl w:val="0"/>
        <w:spacing w:after="0" w:line="360" w:lineRule="auto"/>
        <w:jc w:val="both"/>
        <w:rPr>
          <w:rFonts w:ascii="Arial" w:eastAsia="Arial" w:hAnsi="Arial" w:cs="Arial"/>
          <w:snapToGrid w:val="0"/>
          <w:color w:val="000000"/>
        </w:rPr>
      </w:pPr>
    </w:p>
    <w:p w:rsidR="00E13E4C" w:rsidRPr="00E13E4C" w:rsidRDefault="00E13E4C" w:rsidP="00E13E4C">
      <w:pPr>
        <w:widowControl w:val="0"/>
        <w:spacing w:after="0" w:line="360" w:lineRule="auto"/>
        <w:jc w:val="both"/>
        <w:rPr>
          <w:rFonts w:ascii="Arial" w:eastAsia="Arial" w:hAnsi="Arial" w:cs="Arial"/>
          <w:snapToGrid w:val="0"/>
          <w:color w:val="000000"/>
        </w:rPr>
      </w:pPr>
    </w:p>
    <w:p w:rsidR="00E13E4C" w:rsidRPr="00E13E4C" w:rsidRDefault="00E13E4C" w:rsidP="00E13E4C">
      <w:pPr>
        <w:widowControl w:val="0"/>
        <w:spacing w:after="0" w:line="360" w:lineRule="auto"/>
        <w:jc w:val="center"/>
        <w:rPr>
          <w:rFonts w:ascii="Arial" w:eastAsia="Arial" w:hAnsi="Arial" w:cs="Arial"/>
          <w:b/>
          <w:snapToGrid w:val="0"/>
          <w:color w:val="000000"/>
        </w:rPr>
      </w:pPr>
      <w:r w:rsidRPr="00E13E4C">
        <w:rPr>
          <w:rFonts w:ascii="Arial" w:eastAsia="Arial" w:hAnsi="Arial" w:cs="Arial"/>
          <w:b/>
          <w:snapToGrid w:val="0"/>
          <w:color w:val="000000"/>
        </w:rPr>
        <w:t>CHAPTER 2</w:t>
      </w:r>
    </w:p>
    <w:p w:rsidR="00E13E4C" w:rsidRPr="00E13E4C" w:rsidRDefault="00E13E4C" w:rsidP="00E13E4C">
      <w:pPr>
        <w:widowControl w:val="0"/>
        <w:spacing w:after="0" w:line="360" w:lineRule="auto"/>
        <w:jc w:val="center"/>
        <w:rPr>
          <w:rFonts w:ascii="Arial" w:eastAsia="Arial" w:hAnsi="Arial" w:cs="Arial"/>
          <w:b/>
          <w:snapToGrid w:val="0"/>
          <w:color w:val="000000"/>
        </w:rPr>
      </w:pPr>
      <w:r w:rsidRPr="00E13E4C">
        <w:rPr>
          <w:rFonts w:ascii="Arial" w:eastAsia="Arial" w:hAnsi="Arial" w:cs="Arial"/>
          <w:b/>
          <w:snapToGrid w:val="0"/>
          <w:color w:val="000000"/>
        </w:rPr>
        <w:t xml:space="preserve"> THE </w:t>
      </w:r>
      <w:r w:rsidRPr="00E13E4C">
        <w:rPr>
          <w:rFonts w:ascii="Arial" w:eastAsia="Arial" w:hAnsi="Arial" w:cs="Arial"/>
          <w:b/>
          <w:snapToGrid w:val="0"/>
          <w:color w:val="000000"/>
          <w:lang w:val="en-GB"/>
        </w:rPr>
        <w:t xml:space="preserve">DISASTER MANAGEMENT SECTOR PLAN  </w:t>
      </w:r>
    </w:p>
    <w:p w:rsidR="00E13E4C" w:rsidRPr="00E13E4C" w:rsidRDefault="00E13E4C" w:rsidP="00E13E4C">
      <w:pPr>
        <w:widowControl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bookmarkStart w:id="3" w:name="_Toc8528818"/>
      <w:bookmarkStart w:id="4" w:name="_Toc9650660"/>
      <w:bookmarkStart w:id="5" w:name="_Toc9650866"/>
      <w:bookmarkStart w:id="6" w:name="_Toc22446896"/>
      <w:r w:rsidRPr="00E13E4C">
        <w:rPr>
          <w:rFonts w:ascii="Arial" w:eastAsia="Times New Roman" w:hAnsi="Arial" w:cs="Arial"/>
          <w:b/>
          <w:lang w:val="en-GB"/>
        </w:rPr>
        <w:t>Implementation of the disaster management sector plan</w:t>
      </w:r>
      <w:r w:rsidRPr="00E13E4C">
        <w:rPr>
          <w:rFonts w:ascii="Arial" w:eastAsia="Times New Roman" w:hAnsi="Arial" w:cs="Arial"/>
          <w:lang w:val="en-GB"/>
        </w:rPr>
        <w:t xml:space="preserv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b/>
          <w:lang w:val="en-GB"/>
        </w:rPr>
        <w:t>5.</w:t>
      </w:r>
      <w:r w:rsidRPr="00E13E4C">
        <w:rPr>
          <w:rFonts w:ascii="Arial" w:eastAsia="Times New Roman" w:hAnsi="Arial" w:cs="Arial"/>
          <w:lang w:val="en-GB"/>
        </w:rPr>
        <w:t xml:space="preserve"> (1) The Municipality must implement its Disaster Management Sector Plan as prescribed in section 42(1) and section 53 of the Act.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(2) The Disaster Management Sector Plan must be adopted by the Council.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r w:rsidRPr="00E13E4C">
        <w:rPr>
          <w:rFonts w:ascii="Arial" w:eastAsia="Times New Roman" w:hAnsi="Arial" w:cs="Arial"/>
          <w:lang w:val="en-GB"/>
        </w:rPr>
        <w:t xml:space="preserve">(3) The Municipality must enter into a </w:t>
      </w:r>
      <w:r w:rsidRPr="00E13E4C">
        <w:rPr>
          <w:rFonts w:ascii="Arial" w:eastAsia="Times New Roman" w:hAnsi="Arial" w:cs="Arial"/>
          <w:lang w:val="en-US"/>
        </w:rPr>
        <w:t>Disaster Management Memorandum of Understanding with its local municipalities in order to implement its</w:t>
      </w:r>
      <w:r w:rsidRPr="00E13E4C">
        <w:rPr>
          <w:rFonts w:ascii="Arial" w:eastAsia="Times New Roman" w:hAnsi="Arial" w:cs="Arial"/>
          <w:lang w:val="en-GB"/>
        </w:rPr>
        <w:t xml:space="preserve"> Disaster Management Sector Plan</w:t>
      </w:r>
      <w:r w:rsidRPr="00E13E4C">
        <w:rPr>
          <w:rFonts w:ascii="Arial" w:eastAsia="Times New Roman" w:hAnsi="Arial" w:cs="Arial"/>
          <w:lang w:val="en-US"/>
        </w:rPr>
        <w:t xml:space="preserv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lang w:val="en-GB"/>
        </w:rPr>
        <w:t>(4) Whenever a disastrous event as defined in section 49 of the Act occurs or is to occur, the Municipality must act in accordance with its disaster management sector plan.</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bCs/>
          <w:lang w:val="en-US"/>
        </w:rPr>
      </w:pPr>
    </w:p>
    <w:p w:rsidR="00E13E4C" w:rsidRPr="00E13E4C" w:rsidRDefault="00E13E4C" w:rsidP="00E13E4C">
      <w:pPr>
        <w:autoSpaceDE w:val="0"/>
        <w:autoSpaceDN w:val="0"/>
        <w:adjustRightInd w:val="0"/>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CHAPTER 3</w:t>
      </w:r>
    </w:p>
    <w:p w:rsidR="00E13E4C" w:rsidRPr="00E13E4C" w:rsidRDefault="00E13E4C" w:rsidP="00E13E4C">
      <w:pPr>
        <w:autoSpaceDE w:val="0"/>
        <w:autoSpaceDN w:val="0"/>
        <w:adjustRightInd w:val="0"/>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DISASTER MANAGEMENT STRUCTURES</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b/>
          <w:lang w:val="en-GB"/>
        </w:rPr>
        <w:t>Establishment of the Disaster Management Centre</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r w:rsidRPr="00E13E4C">
        <w:rPr>
          <w:rFonts w:ascii="Arial" w:eastAsia="Times New Roman" w:hAnsi="Arial" w:cs="Arial"/>
          <w:b/>
          <w:lang w:val="en-GB"/>
        </w:rPr>
        <w:t>6</w:t>
      </w:r>
      <w:r w:rsidRPr="00E13E4C">
        <w:rPr>
          <w:rFonts w:ascii="Arial" w:eastAsia="Times New Roman" w:hAnsi="Arial" w:cs="Arial"/>
          <w:lang w:val="en-GB"/>
        </w:rPr>
        <w:t xml:space="preserve">.(1) The Municipality must establish a disaster management centre </w:t>
      </w:r>
      <w:r w:rsidRPr="00E13E4C">
        <w:rPr>
          <w:rFonts w:ascii="Arial" w:eastAsia="Times New Roman" w:hAnsi="Arial" w:cs="Arial"/>
          <w:lang w:val="en-US"/>
        </w:rPr>
        <w:t xml:space="preserve">for its municipal area after consultation with the local municipalities within its district to undertake the powers and duties contemplated in section 44 of the Act. </w:t>
      </w:r>
    </w:p>
    <w:p w:rsidR="00E13E4C" w:rsidRPr="00E13E4C" w:rsidRDefault="00E13E4C" w:rsidP="00E13E4C">
      <w:pPr>
        <w:autoSpaceDE w:val="0"/>
        <w:autoSpaceDN w:val="0"/>
        <w:adjustRightInd w:val="0"/>
        <w:spacing w:after="0" w:line="360" w:lineRule="auto"/>
        <w:jc w:val="both"/>
        <w:rPr>
          <w:rFonts w:ascii="Arial" w:eastAsia="Times New Roman" w:hAnsi="Arial" w:cs="Arial"/>
          <w:color w:val="FF0000"/>
          <w:lang w:val="en-GB"/>
        </w:rPr>
      </w:pPr>
      <w:r w:rsidRPr="00E13E4C">
        <w:rPr>
          <w:rFonts w:ascii="Arial" w:eastAsia="Times New Roman" w:hAnsi="Arial" w:cs="Arial"/>
          <w:lang w:val="en-US"/>
        </w:rPr>
        <w:t>(2) The Municipality may operate such centre in partnership with its local municipalities.</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 xml:space="preserve">The Municipal Disaster Management Advisory Forum </w:t>
      </w:r>
    </w:p>
    <w:p w:rsidR="00E13E4C" w:rsidRPr="00E13E4C" w:rsidRDefault="00E13E4C" w:rsidP="00E13E4C">
      <w:pPr>
        <w:tabs>
          <w:tab w:val="left" w:pos="0"/>
        </w:tabs>
        <w:autoSpaceDE w:val="0"/>
        <w:autoSpaceDN w:val="0"/>
        <w:adjustRightInd w:val="0"/>
        <w:spacing w:after="0" w:line="360" w:lineRule="auto"/>
        <w:jc w:val="both"/>
        <w:rPr>
          <w:rFonts w:ascii="Arial" w:eastAsia="Times New Roman" w:hAnsi="Arial" w:cs="Arial"/>
          <w:lang w:val="en-GB"/>
        </w:rPr>
      </w:pPr>
      <w:proofErr w:type="gramStart"/>
      <w:r w:rsidRPr="00E13E4C">
        <w:rPr>
          <w:rFonts w:ascii="Arial" w:eastAsia="Times New Roman" w:hAnsi="Arial" w:cs="Arial"/>
          <w:b/>
          <w:lang w:val="en-GB"/>
        </w:rPr>
        <w:t>7</w:t>
      </w:r>
      <w:r w:rsidRPr="00E13E4C">
        <w:rPr>
          <w:rFonts w:ascii="Arial" w:eastAsia="Times New Roman" w:hAnsi="Arial" w:cs="Arial"/>
          <w:lang w:val="en-GB"/>
        </w:rPr>
        <w:t>.(</w:t>
      </w:r>
      <w:proofErr w:type="gramEnd"/>
      <w:r w:rsidRPr="00E13E4C">
        <w:rPr>
          <w:rFonts w:ascii="Arial" w:eastAsia="Times New Roman" w:hAnsi="Arial" w:cs="Arial"/>
          <w:lang w:val="en-GB"/>
        </w:rPr>
        <w:t xml:space="preserve">1) The Municipality must establish the municipal disaster advisory forum contemplated in section 51 of the Act.  </w:t>
      </w:r>
    </w:p>
    <w:p w:rsidR="00E13E4C" w:rsidRPr="00E13E4C" w:rsidRDefault="00E13E4C" w:rsidP="00E13E4C">
      <w:pPr>
        <w:tabs>
          <w:tab w:val="left" w:pos="567"/>
        </w:tabs>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tabs>
          <w:tab w:val="left" w:pos="567"/>
        </w:tabs>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 xml:space="preserve">Head of municipal disaster management centre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b/>
          <w:lang w:val="en-GB"/>
        </w:rPr>
        <w:t>8</w:t>
      </w:r>
      <w:r w:rsidRPr="00E13E4C">
        <w:rPr>
          <w:rFonts w:ascii="Arial" w:eastAsia="Times New Roman" w:hAnsi="Arial" w:cs="Arial"/>
          <w:lang w:val="en-GB"/>
        </w:rPr>
        <w:t xml:space="preserve">.(1) The Municipality must appoint a person as head of its municipal disaster management centre as contemplated in section 45 of the Act, to undertake the functions outlined in the Act.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 xml:space="preserve">Delegation or assignment by the Head of the National Centre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b/>
          <w:lang w:val="en-GB"/>
        </w:rPr>
        <w:t>9</w:t>
      </w:r>
      <w:r w:rsidRPr="00E13E4C">
        <w:rPr>
          <w:rFonts w:ascii="Arial" w:eastAsia="Times New Roman" w:hAnsi="Arial" w:cs="Arial"/>
          <w:lang w:val="en-GB"/>
        </w:rPr>
        <w:t xml:space="preserve">. (1) The Municipality, by agreement in writing with the Head of the National Centre, as defined in the Act, may perform powers or duties entrusted to the National Centre.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 xml:space="preserve">Assistance to National Centre and provincial disaster management centre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b/>
          <w:lang w:val="en-GB"/>
        </w:rPr>
        <w:lastRenderedPageBreak/>
        <w:t>10</w:t>
      </w:r>
      <w:r w:rsidRPr="00E13E4C">
        <w:rPr>
          <w:rFonts w:ascii="Arial" w:eastAsia="Times New Roman" w:hAnsi="Arial" w:cs="Arial"/>
          <w:lang w:val="en-GB"/>
        </w:rPr>
        <w:t>.(1) A municipal disaster management centre may assist the National Centre and the relevant provincial disaster management centre, as provided for in section 26(3) of the Act to, amongst other things—</w:t>
      </w:r>
    </w:p>
    <w:p w:rsidR="00E13E4C" w:rsidRPr="00E13E4C" w:rsidRDefault="00E13E4C" w:rsidP="00E13E4C">
      <w:pPr>
        <w:autoSpaceDE w:val="0"/>
        <w:autoSpaceDN w:val="0"/>
        <w:adjustRightInd w:val="0"/>
        <w:spacing w:after="0" w:line="360" w:lineRule="auto"/>
        <w:ind w:left="567"/>
        <w:jc w:val="both"/>
        <w:rPr>
          <w:rFonts w:ascii="Arial" w:eastAsia="Times New Roman" w:hAnsi="Arial" w:cs="Arial"/>
          <w:lang w:val="en-GB"/>
        </w:rPr>
      </w:pPr>
      <w:r w:rsidRPr="00E13E4C">
        <w:rPr>
          <w:rFonts w:ascii="Arial" w:eastAsia="Times New Roman" w:hAnsi="Arial" w:cs="Arial"/>
          <w:lang w:val="en-GB"/>
        </w:rPr>
        <w:t xml:space="preserve">(a) </w:t>
      </w:r>
      <w:proofErr w:type="gramStart"/>
      <w:r w:rsidRPr="00E13E4C">
        <w:rPr>
          <w:rFonts w:ascii="Arial" w:eastAsia="Times New Roman" w:hAnsi="Arial" w:cs="Arial"/>
          <w:lang w:val="en-GB"/>
        </w:rPr>
        <w:t>identify</w:t>
      </w:r>
      <w:proofErr w:type="gramEnd"/>
      <w:r w:rsidRPr="00E13E4C">
        <w:rPr>
          <w:rFonts w:ascii="Arial" w:eastAsia="Times New Roman" w:hAnsi="Arial" w:cs="Arial"/>
          <w:lang w:val="en-GB"/>
        </w:rPr>
        <w:t xml:space="preserve"> and establish communication links with disaster management role-players in the municipal area in compliance with section 16 of the Act;</w:t>
      </w:r>
    </w:p>
    <w:p w:rsidR="00E13E4C" w:rsidRPr="00E13E4C" w:rsidRDefault="00E13E4C" w:rsidP="00E13E4C">
      <w:pPr>
        <w:autoSpaceDE w:val="0"/>
        <w:autoSpaceDN w:val="0"/>
        <w:adjustRightInd w:val="0"/>
        <w:spacing w:after="0" w:line="360" w:lineRule="auto"/>
        <w:ind w:left="567"/>
        <w:jc w:val="both"/>
        <w:rPr>
          <w:rFonts w:ascii="Arial" w:eastAsia="Times New Roman" w:hAnsi="Arial" w:cs="Arial"/>
          <w:lang w:val="en-GB"/>
        </w:rPr>
      </w:pPr>
      <w:r w:rsidRPr="00E13E4C">
        <w:rPr>
          <w:rFonts w:ascii="Arial" w:eastAsia="Times New Roman" w:hAnsi="Arial" w:cs="Arial"/>
          <w:lang w:val="en-GB"/>
        </w:rPr>
        <w:t xml:space="preserve">(b) develop and maintain a disaster management electronic database envisaged in section 17 of the Act in so far as the database applies to the municipality; and </w:t>
      </w:r>
    </w:p>
    <w:p w:rsidR="00E13E4C" w:rsidRPr="00E13E4C" w:rsidRDefault="00E13E4C" w:rsidP="00E13E4C">
      <w:pPr>
        <w:autoSpaceDE w:val="0"/>
        <w:autoSpaceDN w:val="0"/>
        <w:adjustRightInd w:val="0"/>
        <w:spacing w:after="0" w:line="360" w:lineRule="auto"/>
        <w:ind w:firstLine="567"/>
        <w:jc w:val="both"/>
        <w:rPr>
          <w:rFonts w:ascii="Arial" w:eastAsia="Times New Roman" w:hAnsi="Arial" w:cs="Arial"/>
          <w:lang w:val="en-GB"/>
        </w:rPr>
      </w:pPr>
      <w:r w:rsidRPr="00E13E4C">
        <w:rPr>
          <w:rFonts w:ascii="Arial" w:eastAsia="Times New Roman" w:hAnsi="Arial" w:cs="Arial"/>
          <w:lang w:val="en-GB"/>
        </w:rPr>
        <w:t xml:space="preserve">(c) </w:t>
      </w:r>
      <w:proofErr w:type="gramStart"/>
      <w:r w:rsidRPr="00E13E4C">
        <w:rPr>
          <w:rFonts w:ascii="Arial" w:eastAsia="Times New Roman" w:hAnsi="Arial" w:cs="Arial"/>
          <w:lang w:val="en-GB"/>
        </w:rPr>
        <w:t>develop</w:t>
      </w:r>
      <w:proofErr w:type="gramEnd"/>
      <w:r w:rsidRPr="00E13E4C">
        <w:rPr>
          <w:rFonts w:ascii="Arial" w:eastAsia="Times New Roman" w:hAnsi="Arial" w:cs="Arial"/>
          <w:lang w:val="en-GB"/>
        </w:rPr>
        <w:t xml:space="preserve"> guidelines in terms of section 19 of the Act for the</w:t>
      </w:r>
      <w:r w:rsidRPr="00E13E4C">
        <w:rPr>
          <w:rFonts w:ascii="Times New Roman" w:eastAsia="Times New Roman" w:hAnsi="Times New Roman" w:cs="Times New Roman"/>
          <w:sz w:val="24"/>
          <w:szCs w:val="24"/>
          <w:lang w:val="en-US"/>
        </w:rPr>
        <w:t>—</w:t>
      </w:r>
      <w:r w:rsidRPr="00E13E4C">
        <w:rPr>
          <w:rFonts w:ascii="Arial" w:eastAsia="Times New Roman" w:hAnsi="Arial" w:cs="Arial"/>
          <w:lang w:val="en-GB"/>
        </w:rPr>
        <w:t xml:space="preserve"> </w:t>
      </w:r>
    </w:p>
    <w:p w:rsidR="00E13E4C" w:rsidRPr="00E13E4C" w:rsidRDefault="00E13E4C" w:rsidP="00E13E4C">
      <w:pPr>
        <w:tabs>
          <w:tab w:val="left" w:pos="1134"/>
        </w:tabs>
        <w:autoSpaceDE w:val="0"/>
        <w:autoSpaceDN w:val="0"/>
        <w:adjustRightInd w:val="0"/>
        <w:spacing w:after="0" w:line="360" w:lineRule="auto"/>
        <w:ind w:left="1134"/>
        <w:jc w:val="both"/>
        <w:rPr>
          <w:rFonts w:ascii="Arial" w:eastAsia="Times New Roman" w:hAnsi="Arial" w:cs="Arial"/>
          <w:lang w:val="en-GB"/>
        </w:rPr>
      </w:pPr>
      <w:r w:rsidRPr="00E13E4C">
        <w:rPr>
          <w:rFonts w:ascii="Arial" w:eastAsia="Times New Roman" w:hAnsi="Arial" w:cs="Arial"/>
          <w:lang w:val="en-GB"/>
        </w:rPr>
        <w:t xml:space="preserve">(i) </w:t>
      </w:r>
      <w:proofErr w:type="gramStart"/>
      <w:r w:rsidRPr="00E13E4C">
        <w:rPr>
          <w:rFonts w:ascii="Arial" w:eastAsia="Times New Roman" w:hAnsi="Arial" w:cs="Arial"/>
          <w:lang w:val="en-GB"/>
        </w:rPr>
        <w:t>preparation</w:t>
      </w:r>
      <w:proofErr w:type="gramEnd"/>
      <w:r w:rsidRPr="00E13E4C">
        <w:rPr>
          <w:rFonts w:ascii="Arial" w:eastAsia="Times New Roman" w:hAnsi="Arial" w:cs="Arial"/>
          <w:lang w:val="en-GB"/>
        </w:rPr>
        <w:t xml:space="preserve"> and regular review of disaster management plans and strategies, including contingency plans and emergency procedures; and </w:t>
      </w:r>
    </w:p>
    <w:p w:rsidR="00E13E4C" w:rsidRPr="00E13E4C" w:rsidRDefault="00E13E4C" w:rsidP="00E13E4C">
      <w:pPr>
        <w:tabs>
          <w:tab w:val="left" w:pos="1134"/>
        </w:tabs>
        <w:autoSpaceDE w:val="0"/>
        <w:autoSpaceDN w:val="0"/>
        <w:adjustRightInd w:val="0"/>
        <w:spacing w:after="0" w:line="360" w:lineRule="auto"/>
        <w:ind w:left="1134"/>
        <w:jc w:val="both"/>
        <w:rPr>
          <w:rFonts w:ascii="Arial" w:eastAsia="Times New Roman" w:hAnsi="Arial" w:cs="Arial"/>
          <w:lang w:val="en-GB"/>
        </w:rPr>
      </w:pPr>
      <w:r w:rsidRPr="00E13E4C">
        <w:rPr>
          <w:rFonts w:ascii="Arial" w:eastAsia="Times New Roman" w:hAnsi="Arial" w:cs="Arial"/>
          <w:lang w:val="en-GB"/>
        </w:rPr>
        <w:t xml:space="preserve"> (ii) </w:t>
      </w:r>
      <w:proofErr w:type="gramStart"/>
      <w:r w:rsidRPr="00E13E4C">
        <w:rPr>
          <w:rFonts w:ascii="Arial" w:eastAsia="Times New Roman" w:hAnsi="Arial" w:cs="Arial"/>
          <w:lang w:val="en-GB"/>
        </w:rPr>
        <w:t>the</w:t>
      </w:r>
      <w:proofErr w:type="gramEnd"/>
      <w:r w:rsidRPr="00E13E4C">
        <w:rPr>
          <w:rFonts w:ascii="Arial" w:eastAsia="Times New Roman" w:hAnsi="Arial" w:cs="Arial"/>
          <w:lang w:val="en-GB"/>
        </w:rPr>
        <w:t xml:space="preserve"> integration of the concept and principles of disaster management and particularly prevention and mitigation strategies, with development 40 plans and programmes;</w:t>
      </w:r>
    </w:p>
    <w:p w:rsidR="00E13E4C" w:rsidRPr="00E13E4C" w:rsidRDefault="00E13E4C" w:rsidP="00E13E4C">
      <w:pPr>
        <w:tabs>
          <w:tab w:val="left" w:pos="567"/>
        </w:tabs>
        <w:autoSpaceDE w:val="0"/>
        <w:autoSpaceDN w:val="0"/>
        <w:adjustRightInd w:val="0"/>
        <w:spacing w:after="0" w:line="360" w:lineRule="auto"/>
        <w:ind w:left="567" w:hanging="567"/>
        <w:jc w:val="both"/>
        <w:rPr>
          <w:rFonts w:ascii="Arial" w:eastAsia="Times New Roman" w:hAnsi="Arial" w:cs="Arial"/>
          <w:lang w:val="en-GB"/>
        </w:rPr>
      </w:pPr>
      <w:r w:rsidRPr="00E13E4C">
        <w:rPr>
          <w:rFonts w:ascii="Arial" w:eastAsia="Times New Roman" w:hAnsi="Arial" w:cs="Arial"/>
          <w:lang w:val="en-GB"/>
        </w:rPr>
        <w:t xml:space="preserve">(2) (a) A municipal disaster management centre may, in writing request any organ of state or person in possession of information reasonably required by that centre for the purpose of subsection (l)(a) or (b), to provide such information to the centre within a reasonable period determined by the centre; and  </w:t>
      </w:r>
    </w:p>
    <w:p w:rsidR="00E13E4C" w:rsidRPr="00E13E4C" w:rsidRDefault="00E13E4C" w:rsidP="00E13E4C">
      <w:pPr>
        <w:tabs>
          <w:tab w:val="left" w:pos="567"/>
        </w:tabs>
        <w:autoSpaceDE w:val="0"/>
        <w:autoSpaceDN w:val="0"/>
        <w:adjustRightInd w:val="0"/>
        <w:spacing w:after="0" w:line="360" w:lineRule="auto"/>
        <w:ind w:left="567" w:hanging="567"/>
        <w:jc w:val="both"/>
        <w:rPr>
          <w:rFonts w:ascii="Arial" w:eastAsia="Times New Roman" w:hAnsi="Arial" w:cs="Arial"/>
          <w:lang w:val="en-GB"/>
        </w:rPr>
      </w:pPr>
      <w:r w:rsidRPr="00E13E4C">
        <w:rPr>
          <w:rFonts w:ascii="Arial" w:eastAsia="Times New Roman" w:hAnsi="Arial" w:cs="Arial"/>
          <w:lang w:val="en-GB"/>
        </w:rPr>
        <w:tab/>
        <w:t xml:space="preserve">(b) If a municipal organ of state fails to comply with a request, the municipal disaster management centre must report the failure to the executive mayor or mayor as the case may be, of that municipality, who must take such steps as may be necessary to secure compliance with the request, including reporting the failure to the municipal council.  </w:t>
      </w:r>
    </w:p>
    <w:p w:rsidR="00E13E4C" w:rsidRPr="00E13E4C" w:rsidRDefault="00E13E4C" w:rsidP="00E13E4C">
      <w:pPr>
        <w:autoSpaceDE w:val="0"/>
        <w:autoSpaceDN w:val="0"/>
        <w:adjustRightInd w:val="0"/>
        <w:spacing w:after="0" w:line="360" w:lineRule="auto"/>
        <w:ind w:left="567"/>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CHAPTER 4</w:t>
      </w:r>
    </w:p>
    <w:p w:rsidR="00E13E4C" w:rsidRPr="00E13E4C" w:rsidRDefault="00E13E4C" w:rsidP="00E13E4C">
      <w:pPr>
        <w:autoSpaceDE w:val="0"/>
        <w:autoSpaceDN w:val="0"/>
        <w:adjustRightInd w:val="0"/>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MUNICIPAL STATE OF DISASTER</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The issuing of directions</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r w:rsidRPr="00E13E4C">
        <w:rPr>
          <w:rFonts w:ascii="Arial" w:eastAsia="Times New Roman" w:hAnsi="Arial" w:cs="Arial"/>
          <w:b/>
          <w:lang w:val="en-GB"/>
        </w:rPr>
        <w:t>11</w:t>
      </w:r>
      <w:proofErr w:type="gramStart"/>
      <w:r w:rsidRPr="00E13E4C">
        <w:rPr>
          <w:rFonts w:ascii="Arial" w:eastAsia="Times New Roman" w:hAnsi="Arial" w:cs="Arial"/>
          <w:lang w:val="en-GB"/>
        </w:rPr>
        <w:t>.(</w:t>
      </w:r>
      <w:proofErr w:type="gramEnd"/>
      <w:r w:rsidRPr="00E13E4C">
        <w:rPr>
          <w:rFonts w:ascii="Arial" w:eastAsia="Times New Roman" w:hAnsi="Arial" w:cs="Arial"/>
          <w:lang w:val="en-GB"/>
        </w:rPr>
        <w:t xml:space="preserve">1) Whenever a local state of disaster has been declared by notice in the Provincial Gazette, and subject to the provisions of section 55(3) of the Act, Council may </w:t>
      </w:r>
      <w:r w:rsidRPr="00E13E4C">
        <w:rPr>
          <w:rFonts w:ascii="Arial" w:eastAsia="Times New Roman" w:hAnsi="Arial" w:cs="Arial"/>
          <w:lang w:val="en-US"/>
        </w:rPr>
        <w:t xml:space="preserve">make further by-laws or issue directions, or authorise the issue of directions on all the areas listed in section 55(2) of the Act. </w:t>
      </w:r>
    </w:p>
    <w:p w:rsidR="00E13E4C" w:rsidRPr="00E13E4C" w:rsidRDefault="00E13E4C" w:rsidP="00E13E4C">
      <w:pPr>
        <w:numPr>
          <w:ilvl w:val="0"/>
          <w:numId w:val="3"/>
        </w:numPr>
        <w:tabs>
          <w:tab w:val="left" w:pos="426"/>
        </w:tabs>
        <w:autoSpaceDE w:val="0"/>
        <w:autoSpaceDN w:val="0"/>
        <w:adjustRightInd w:val="0"/>
        <w:spacing w:after="0" w:line="360" w:lineRule="auto"/>
        <w:jc w:val="both"/>
        <w:rPr>
          <w:rFonts w:ascii="Arial" w:eastAsia="Times New Roman" w:hAnsi="Arial" w:cs="Arial"/>
          <w:lang w:val="en-US"/>
        </w:rPr>
      </w:pPr>
      <w:r w:rsidRPr="00E13E4C">
        <w:rPr>
          <w:rFonts w:ascii="Arial" w:eastAsia="Times New Roman" w:hAnsi="Arial" w:cs="Arial"/>
          <w:lang w:val="en-GB"/>
        </w:rPr>
        <w:t>Whenever a local state of disaster has been declared by notice in the Provincial Gazette, the Municipality must, within its jurisdiction—</w:t>
      </w:r>
    </w:p>
    <w:p w:rsidR="00E13E4C" w:rsidRPr="00E13E4C" w:rsidRDefault="00E13E4C" w:rsidP="00E13E4C">
      <w:pPr>
        <w:numPr>
          <w:ilvl w:val="0"/>
          <w:numId w:val="4"/>
        </w:numPr>
        <w:tabs>
          <w:tab w:val="left" w:pos="993"/>
          <w:tab w:val="left" w:pos="1560"/>
        </w:tabs>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 xml:space="preserve">release any available resources of the municipality, including stores, equipment, vehicles and facilities to deal with such a disaster in an effective and prompt manner; </w:t>
      </w:r>
    </w:p>
    <w:p w:rsidR="00E13E4C" w:rsidRPr="00E13E4C" w:rsidRDefault="00E13E4C" w:rsidP="00E13E4C">
      <w:pPr>
        <w:numPr>
          <w:ilvl w:val="0"/>
          <w:numId w:val="4"/>
        </w:numPr>
        <w:tabs>
          <w:tab w:val="left" w:pos="993"/>
          <w:tab w:val="left" w:pos="1560"/>
        </w:tabs>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lastRenderedPageBreak/>
        <w:t xml:space="preserve"> release its emergency personnel as required to effectively render emergency services during a disaster/ catastrophic event;</w:t>
      </w:r>
    </w:p>
    <w:p w:rsidR="00E13E4C" w:rsidRPr="00E13E4C" w:rsidRDefault="00E13E4C" w:rsidP="00E13E4C">
      <w:pPr>
        <w:numPr>
          <w:ilvl w:val="0"/>
          <w:numId w:val="4"/>
        </w:numPr>
        <w:tabs>
          <w:tab w:val="left" w:pos="993"/>
          <w:tab w:val="left" w:pos="1560"/>
        </w:tabs>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implement all or any of the provisions of its disaster management plan, framework and these bylaws to effectively deal with the effects of such catastrophic event;</w:t>
      </w:r>
    </w:p>
    <w:p w:rsidR="00E13E4C" w:rsidRPr="00E13E4C" w:rsidRDefault="00E13E4C" w:rsidP="00E13E4C">
      <w:pPr>
        <w:numPr>
          <w:ilvl w:val="0"/>
          <w:numId w:val="4"/>
        </w:numPr>
        <w:tabs>
          <w:tab w:val="left" w:pos="993"/>
          <w:tab w:val="left" w:pos="1560"/>
        </w:tabs>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 xml:space="preserve">if it is of the opinion that the safety of its residents is at stake or compromised in any way and circumstances, require the evacuation to temporal accommodation or shelter of all or part thereof of the population from the disaster stricken or threatened area for the purposes of preserving life, the municipality shall evacuate all the affected people to a place of safety. </w:t>
      </w:r>
    </w:p>
    <w:p w:rsidR="00E13E4C" w:rsidRPr="00E13E4C" w:rsidRDefault="00E13E4C" w:rsidP="00E13E4C">
      <w:pPr>
        <w:numPr>
          <w:ilvl w:val="0"/>
          <w:numId w:val="4"/>
        </w:numPr>
        <w:tabs>
          <w:tab w:val="left" w:pos="993"/>
          <w:tab w:val="left" w:pos="1560"/>
        </w:tabs>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 xml:space="preserve">If it is of no doubt that before, during or after the occurrence of a disaster or catastrophic event, the flow of traffic, including people to and from the disaster stricken area poses danger, ensure the regulation of such traffic, people/persons and goods to, from or within the disaster stricken or threatened area in order to preserve life or ensure safety. </w:t>
      </w:r>
    </w:p>
    <w:p w:rsidR="00E13E4C" w:rsidRPr="00E13E4C" w:rsidRDefault="00E13E4C" w:rsidP="00E13E4C">
      <w:pPr>
        <w:numPr>
          <w:ilvl w:val="0"/>
          <w:numId w:val="4"/>
        </w:numPr>
        <w:tabs>
          <w:tab w:val="left" w:pos="993"/>
          <w:tab w:val="left" w:pos="1560"/>
        </w:tabs>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 xml:space="preserve">If it is of the opinion that, occupation of premises believed to be vulnerable to an impending disaster or already stricken by the disaster and such occupancy pose a high risk to occupiers, prohibit occupation of such premises and where necessary evacuated the affected community to ensure their safety; and </w:t>
      </w:r>
    </w:p>
    <w:p w:rsidR="00E13E4C" w:rsidRPr="00E13E4C" w:rsidRDefault="00E13E4C" w:rsidP="00E13E4C">
      <w:pPr>
        <w:numPr>
          <w:ilvl w:val="0"/>
          <w:numId w:val="4"/>
        </w:numPr>
        <w:tabs>
          <w:tab w:val="left" w:pos="993"/>
          <w:tab w:val="left" w:pos="1560"/>
        </w:tabs>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Where applicable, suspend or limit the sale, dispensing or transportation of alcoholic beverages to that area to prevent any uncontrollable behaviour of persons under the influence of alcohol, which may result in mortality/fatality rate increasing.</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 xml:space="preserve">Lapsing of a </w:t>
      </w:r>
      <w:r w:rsidRPr="00E13E4C">
        <w:rPr>
          <w:rFonts w:ascii="Arial" w:eastAsia="Times New Roman" w:hAnsi="Arial" w:cs="Arial"/>
          <w:b/>
          <w:lang w:val="en-US"/>
        </w:rPr>
        <w:t>municipal state of disaster</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r w:rsidRPr="00E13E4C">
        <w:rPr>
          <w:rFonts w:ascii="Arial" w:eastAsia="Times New Roman" w:hAnsi="Arial" w:cs="Arial"/>
          <w:b/>
          <w:lang w:val="en-US"/>
        </w:rPr>
        <w:t>12</w:t>
      </w:r>
      <w:r w:rsidRPr="00E13E4C">
        <w:rPr>
          <w:rFonts w:ascii="Arial" w:eastAsia="Times New Roman" w:hAnsi="Arial" w:cs="Arial"/>
          <w:lang w:val="en-US"/>
        </w:rPr>
        <w:t>. A municipal state of disaster that has been declared as prescribed—</w:t>
      </w:r>
    </w:p>
    <w:p w:rsidR="00E13E4C" w:rsidRPr="00E13E4C" w:rsidRDefault="00E13E4C" w:rsidP="00E13E4C">
      <w:pPr>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 xml:space="preserve">(a) </w:t>
      </w:r>
      <w:proofErr w:type="gramStart"/>
      <w:r w:rsidRPr="00E13E4C">
        <w:rPr>
          <w:rFonts w:ascii="Arial" w:eastAsia="Times New Roman" w:hAnsi="Arial" w:cs="Arial"/>
          <w:lang w:val="en-US"/>
        </w:rPr>
        <w:t>lapses</w:t>
      </w:r>
      <w:proofErr w:type="gramEnd"/>
      <w:r w:rsidRPr="00E13E4C">
        <w:rPr>
          <w:rFonts w:ascii="Arial" w:eastAsia="Times New Roman" w:hAnsi="Arial" w:cs="Arial"/>
          <w:lang w:val="en-US"/>
        </w:rPr>
        <w:t xml:space="preserve"> three months after it has so been declared; </w:t>
      </w:r>
    </w:p>
    <w:p w:rsidR="00E13E4C" w:rsidRPr="00E13E4C" w:rsidRDefault="00E13E4C" w:rsidP="00E13E4C">
      <w:pPr>
        <w:autoSpaceDE w:val="0"/>
        <w:autoSpaceDN w:val="0"/>
        <w:adjustRightInd w:val="0"/>
        <w:spacing w:after="0" w:line="360" w:lineRule="auto"/>
        <w:ind w:left="567"/>
        <w:jc w:val="both"/>
        <w:rPr>
          <w:rFonts w:ascii="Arial" w:eastAsia="Times New Roman" w:hAnsi="Arial" w:cs="Arial"/>
          <w:lang w:val="en-US"/>
        </w:rPr>
      </w:pPr>
      <w:r w:rsidRPr="00E13E4C">
        <w:rPr>
          <w:rFonts w:ascii="Arial" w:eastAsia="Times New Roman" w:hAnsi="Arial" w:cs="Arial"/>
          <w:lang w:val="en-US"/>
        </w:rPr>
        <w:t xml:space="preserve">(b) </w:t>
      </w:r>
      <w:proofErr w:type="gramStart"/>
      <w:r w:rsidRPr="00E13E4C">
        <w:rPr>
          <w:rFonts w:ascii="Arial" w:eastAsia="Times New Roman" w:hAnsi="Arial" w:cs="Arial"/>
          <w:lang w:val="en-US"/>
        </w:rPr>
        <w:t>may</w:t>
      </w:r>
      <w:proofErr w:type="gramEnd"/>
      <w:r w:rsidRPr="00E13E4C">
        <w:rPr>
          <w:rFonts w:ascii="Arial" w:eastAsia="Times New Roman" w:hAnsi="Arial" w:cs="Arial"/>
          <w:lang w:val="en-US"/>
        </w:rPr>
        <w:t xml:space="preserve"> be terminated by the council by notice in the provincial gazette before it lapses in terms of paragraph (a); or</w:t>
      </w:r>
    </w:p>
    <w:p w:rsidR="00E13E4C" w:rsidRPr="00E13E4C" w:rsidRDefault="00E13E4C" w:rsidP="00E13E4C">
      <w:pPr>
        <w:autoSpaceDE w:val="0"/>
        <w:autoSpaceDN w:val="0"/>
        <w:adjustRightInd w:val="0"/>
        <w:spacing w:after="0" w:line="360" w:lineRule="auto"/>
        <w:ind w:left="567"/>
        <w:jc w:val="both"/>
        <w:rPr>
          <w:rFonts w:ascii="Arial" w:eastAsia="Times New Roman" w:hAnsi="Arial" w:cs="Arial"/>
          <w:lang w:val="en-GB"/>
        </w:rPr>
      </w:pPr>
      <w:r w:rsidRPr="00E13E4C">
        <w:rPr>
          <w:rFonts w:ascii="Arial" w:eastAsia="Times New Roman" w:hAnsi="Arial" w:cs="Arial"/>
          <w:lang w:val="en-US"/>
        </w:rPr>
        <w:t>(c) may be extended by the council by notice in the provincial gazette for one month at a time before it lapses in terms of paragraph (a) or the existing extension is due to expire.</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center"/>
        <w:rPr>
          <w:rFonts w:ascii="Arial" w:eastAsia="Times New Roman" w:hAnsi="Arial" w:cs="Arial"/>
          <w:b/>
          <w:bCs/>
          <w:lang w:val="en-US"/>
        </w:rPr>
      </w:pPr>
    </w:p>
    <w:p w:rsidR="00E13E4C" w:rsidRPr="00E13E4C" w:rsidRDefault="00E13E4C" w:rsidP="00E13E4C">
      <w:pPr>
        <w:autoSpaceDE w:val="0"/>
        <w:autoSpaceDN w:val="0"/>
        <w:adjustRightInd w:val="0"/>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CHAPTER 5</w:t>
      </w:r>
    </w:p>
    <w:p w:rsidR="00E13E4C" w:rsidRPr="00E13E4C" w:rsidRDefault="00E13E4C" w:rsidP="00E13E4C">
      <w:pPr>
        <w:autoSpaceDE w:val="0"/>
        <w:autoSpaceDN w:val="0"/>
        <w:adjustRightInd w:val="0"/>
        <w:spacing w:after="0" w:line="360" w:lineRule="auto"/>
        <w:jc w:val="center"/>
        <w:rPr>
          <w:rFonts w:ascii="Arial" w:eastAsia="Times New Roman" w:hAnsi="Arial" w:cs="Arial"/>
          <w:b/>
          <w:bCs/>
          <w:lang w:val="en-US"/>
        </w:rPr>
      </w:pPr>
      <w:r w:rsidRPr="00E13E4C">
        <w:rPr>
          <w:rFonts w:ascii="Arial" w:eastAsia="Times New Roman" w:hAnsi="Arial" w:cs="Arial"/>
          <w:b/>
          <w:bCs/>
          <w:lang w:val="en-US"/>
        </w:rPr>
        <w:t>OFFENCE AND PENALTIES</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 xml:space="preserve">Offences and penalties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b/>
          <w:lang w:val="en-GB"/>
        </w:rPr>
        <w:lastRenderedPageBreak/>
        <w:t>13</w:t>
      </w:r>
      <w:proofErr w:type="gramStart"/>
      <w:r w:rsidRPr="00E13E4C">
        <w:rPr>
          <w:rFonts w:ascii="Arial" w:eastAsia="Times New Roman" w:hAnsi="Arial" w:cs="Arial"/>
          <w:b/>
          <w:lang w:val="en-GB"/>
        </w:rPr>
        <w:t>.</w:t>
      </w:r>
      <w:r w:rsidRPr="00E13E4C">
        <w:rPr>
          <w:rFonts w:ascii="Arial" w:eastAsia="Times New Roman" w:hAnsi="Arial" w:cs="Arial"/>
          <w:lang w:val="en-GB"/>
        </w:rPr>
        <w:t>(</w:t>
      </w:r>
      <w:proofErr w:type="gramEnd"/>
      <w:r w:rsidRPr="00E13E4C">
        <w:rPr>
          <w:rFonts w:ascii="Arial" w:eastAsia="Times New Roman" w:hAnsi="Arial" w:cs="Arial"/>
          <w:lang w:val="en-GB"/>
        </w:rPr>
        <w:t xml:space="preserve">1) Any person that fails to comply with an oral or written instruction by the municipality        issued in terms of the directions issued in terms of this by-law, commits an offence.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(2)  A person is guilty of an offence if that person fails to comply with a request made by the National Centre or by a provincial or the municipal disaster management centre.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r w:rsidRPr="00E13E4C">
        <w:rPr>
          <w:rFonts w:ascii="Arial" w:eastAsia="Times New Roman" w:hAnsi="Arial" w:cs="Arial"/>
          <w:lang w:val="en-GB"/>
        </w:rPr>
        <w:t xml:space="preserve">(3) A person convicted of an offence is liable on conviction to a fine not exceeding R 10 000 or to imprisonment not exceeding six months or to both a fine and imprisonment. </w:t>
      </w:r>
      <w:r w:rsidRPr="00E13E4C">
        <w:rPr>
          <w:rFonts w:ascii="Arial" w:eastAsia="Times New Roman" w:hAnsi="Arial" w:cs="Arial"/>
          <w:lang w:val="en-US"/>
        </w:rPr>
        <w:t xml:space="preserve">In the case of a continuous offence, an additional fine not exceeding R5 000 for each day on which the offence continues or additional imprisonment must be applied, provided that the period of such additional imprisonment shall not exceed 90 days.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p>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p>
    <w:p w:rsidR="00E13E4C" w:rsidRPr="00E13E4C" w:rsidRDefault="00E13E4C" w:rsidP="00E13E4C">
      <w:pPr>
        <w:spacing w:after="0" w:line="360" w:lineRule="auto"/>
        <w:jc w:val="center"/>
        <w:rPr>
          <w:rFonts w:ascii="Arial" w:eastAsia="Times New Roman" w:hAnsi="Arial" w:cs="Arial"/>
          <w:b/>
          <w:lang w:val="en-GB"/>
        </w:rPr>
      </w:pPr>
    </w:p>
    <w:p w:rsidR="00E13E4C" w:rsidRPr="00E13E4C" w:rsidRDefault="00E13E4C" w:rsidP="00E13E4C">
      <w:pPr>
        <w:spacing w:after="0" w:line="360" w:lineRule="auto"/>
        <w:jc w:val="center"/>
        <w:rPr>
          <w:rFonts w:ascii="Arial" w:eastAsia="Times New Roman" w:hAnsi="Arial" w:cs="Arial"/>
          <w:b/>
          <w:lang w:val="en-GB"/>
        </w:rPr>
      </w:pPr>
      <w:r w:rsidRPr="00E13E4C">
        <w:rPr>
          <w:rFonts w:ascii="Arial" w:eastAsia="Times New Roman" w:hAnsi="Arial" w:cs="Arial"/>
          <w:b/>
          <w:lang w:val="en-GB"/>
        </w:rPr>
        <w:t>CHAPTER 6</w:t>
      </w:r>
    </w:p>
    <w:p w:rsidR="00E13E4C" w:rsidRPr="00E13E4C" w:rsidRDefault="00E13E4C" w:rsidP="00E13E4C">
      <w:pPr>
        <w:spacing w:after="0" w:line="360" w:lineRule="auto"/>
        <w:jc w:val="center"/>
        <w:rPr>
          <w:rFonts w:ascii="Arial" w:eastAsia="Times New Roman" w:hAnsi="Arial" w:cs="Arial"/>
          <w:b/>
          <w:lang w:val="en-GB"/>
        </w:rPr>
      </w:pPr>
      <w:r w:rsidRPr="00E13E4C">
        <w:rPr>
          <w:rFonts w:ascii="Arial" w:eastAsia="Times New Roman" w:hAnsi="Arial" w:cs="Arial"/>
          <w:b/>
          <w:lang w:val="en-GB"/>
        </w:rPr>
        <w:t xml:space="preserve"> TITLE OF BY-LAW</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p>
    <w:p w:rsidR="00E13E4C" w:rsidRPr="00E13E4C" w:rsidRDefault="00E13E4C" w:rsidP="00E13E4C">
      <w:pPr>
        <w:autoSpaceDE w:val="0"/>
        <w:autoSpaceDN w:val="0"/>
        <w:adjustRightInd w:val="0"/>
        <w:spacing w:after="0" w:line="360" w:lineRule="auto"/>
        <w:jc w:val="both"/>
        <w:rPr>
          <w:rFonts w:ascii="Arial" w:eastAsia="Times New Roman" w:hAnsi="Arial" w:cs="Arial"/>
          <w:b/>
          <w:lang w:val="en-GB"/>
        </w:rPr>
      </w:pPr>
      <w:r w:rsidRPr="00E13E4C">
        <w:rPr>
          <w:rFonts w:ascii="Arial" w:eastAsia="Times New Roman" w:hAnsi="Arial" w:cs="Arial"/>
          <w:b/>
          <w:lang w:val="en-GB"/>
        </w:rPr>
        <w:t>Short title and commencement</w:t>
      </w:r>
    </w:p>
    <w:p w:rsidR="00E13E4C" w:rsidRPr="00E13E4C" w:rsidRDefault="00E13E4C" w:rsidP="00E13E4C">
      <w:pPr>
        <w:tabs>
          <w:tab w:val="left" w:pos="709"/>
        </w:tabs>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b/>
          <w:lang w:val="en-GB"/>
        </w:rPr>
        <w:t>14</w:t>
      </w:r>
      <w:proofErr w:type="gramStart"/>
      <w:r w:rsidRPr="00E13E4C">
        <w:rPr>
          <w:rFonts w:ascii="Arial" w:eastAsia="Times New Roman" w:hAnsi="Arial" w:cs="Arial"/>
          <w:b/>
          <w:lang w:val="en-GB"/>
        </w:rPr>
        <w:t>.</w:t>
      </w:r>
      <w:r w:rsidRPr="00E13E4C">
        <w:rPr>
          <w:rFonts w:ascii="Arial" w:eastAsia="Times New Roman" w:hAnsi="Arial" w:cs="Arial"/>
          <w:lang w:val="en-GB"/>
        </w:rPr>
        <w:t>(</w:t>
      </w:r>
      <w:proofErr w:type="gramEnd"/>
      <w:r w:rsidRPr="00E13E4C">
        <w:rPr>
          <w:rFonts w:ascii="Arial" w:eastAsia="Times New Roman" w:hAnsi="Arial" w:cs="Arial"/>
          <w:lang w:val="en-GB"/>
        </w:rPr>
        <w:t xml:space="preserve">1) This by-law is called the ______________________ Municipality </w:t>
      </w:r>
      <w:bookmarkStart w:id="7" w:name="_GoBack"/>
      <w:r w:rsidRPr="00E13E4C">
        <w:rPr>
          <w:rFonts w:ascii="Arial" w:eastAsia="Times New Roman" w:hAnsi="Arial" w:cs="Arial"/>
          <w:lang w:val="en-GB"/>
        </w:rPr>
        <w:t>Disaster Management By-law</w:t>
      </w:r>
      <w:bookmarkEnd w:id="7"/>
      <w:r w:rsidRPr="00E13E4C">
        <w:rPr>
          <w:rFonts w:ascii="Arial" w:eastAsia="Times New Roman" w:hAnsi="Arial" w:cs="Arial"/>
          <w:lang w:val="en-GB"/>
        </w:rPr>
        <w:t xml:space="preserve">, 20___.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(2) Except for the directions issued in terms of section 5, this by-law commences on the date of publication thereof in the Provincial Gazette. </w:t>
      </w:r>
    </w:p>
    <w:p w:rsidR="00E13E4C" w:rsidRPr="00E13E4C" w:rsidRDefault="00E13E4C" w:rsidP="00E13E4C">
      <w:pPr>
        <w:autoSpaceDE w:val="0"/>
        <w:autoSpaceDN w:val="0"/>
        <w:adjustRightInd w:val="0"/>
        <w:spacing w:after="0" w:line="360" w:lineRule="auto"/>
        <w:jc w:val="both"/>
        <w:rPr>
          <w:rFonts w:ascii="Arial" w:eastAsia="Times New Roman" w:hAnsi="Arial" w:cs="Arial"/>
          <w:lang w:val="en-GB"/>
        </w:rPr>
      </w:pPr>
      <w:r w:rsidRPr="00E13E4C">
        <w:rPr>
          <w:rFonts w:ascii="Arial" w:eastAsia="Times New Roman" w:hAnsi="Arial" w:cs="Arial"/>
          <w:lang w:val="en-GB"/>
        </w:rPr>
        <w:t xml:space="preserve">(3) The directions issued under section 5 shall commence on the date when it is issued in terms of section 5(2).  </w:t>
      </w:r>
    </w:p>
    <w:bookmarkEnd w:id="3"/>
    <w:bookmarkEnd w:id="4"/>
    <w:bookmarkEnd w:id="5"/>
    <w:bookmarkEnd w:id="6"/>
    <w:p w:rsidR="00E13E4C" w:rsidRPr="00E13E4C" w:rsidRDefault="00E13E4C" w:rsidP="00E13E4C">
      <w:pPr>
        <w:autoSpaceDE w:val="0"/>
        <w:autoSpaceDN w:val="0"/>
        <w:adjustRightInd w:val="0"/>
        <w:spacing w:after="0" w:line="360" w:lineRule="auto"/>
        <w:jc w:val="both"/>
        <w:rPr>
          <w:rFonts w:ascii="Arial" w:eastAsia="Times New Roman" w:hAnsi="Arial" w:cs="Arial"/>
          <w:lang w:val="en-US"/>
        </w:rPr>
      </w:pPr>
    </w:p>
    <w:p w:rsidR="00E13E4C" w:rsidRPr="00E13E4C" w:rsidRDefault="00E13E4C" w:rsidP="00E13E4C">
      <w:pPr>
        <w:spacing w:after="0" w:line="360" w:lineRule="auto"/>
        <w:jc w:val="both"/>
        <w:rPr>
          <w:rFonts w:ascii="Arial" w:eastAsia="Times New Roman" w:hAnsi="Arial" w:cs="Arial"/>
          <w:lang w:val="en-US"/>
        </w:rPr>
      </w:pPr>
    </w:p>
    <w:p w:rsidR="00E13E4C" w:rsidRPr="00E13E4C" w:rsidRDefault="00E13E4C" w:rsidP="00E13E4C">
      <w:pPr>
        <w:spacing w:after="0" w:line="360" w:lineRule="auto"/>
        <w:jc w:val="both"/>
        <w:rPr>
          <w:rFonts w:ascii="Arial" w:eastAsia="Times New Roman" w:hAnsi="Arial" w:cs="Arial"/>
          <w:lang w:val="en-US"/>
        </w:rPr>
      </w:pPr>
    </w:p>
    <w:p w:rsidR="00E056E9" w:rsidRDefault="00E13E4C"/>
    <w:sectPr w:rsidR="00E0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64" w:rsidRDefault="00E13E4C">
    <w:pPr>
      <w:spacing w:line="200" w:lineRule="exact"/>
    </w:pPr>
    <w:r>
      <w:rPr>
        <w:noProof/>
        <w:lang w:eastAsia="en-ZA"/>
      </w:rPr>
      <mc:AlternateContent>
        <mc:Choice Requires="wps">
          <w:drawing>
            <wp:anchor distT="0" distB="0" distL="114300" distR="114300" simplePos="0" relativeHeight="251659264" behindDoc="1" locked="0" layoutInCell="1" allowOverlap="1" wp14:anchorId="7D4F67DA" wp14:editId="6A50114D">
              <wp:simplePos x="0" y="0"/>
              <wp:positionH relativeFrom="page">
                <wp:posOffset>3684905</wp:posOffset>
              </wp:positionH>
              <wp:positionV relativeFrom="page">
                <wp:posOffset>464185</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64" w:rsidRDefault="00E13E4C">
                          <w:pPr>
                            <w:spacing w:line="240"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15pt;margin-top:36.5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" filled="f" stroked="f">
              <v:textbox inset="0,0,0,0">
                <w:txbxContent>
                  <w:p w:rsidR="00E67764" w:rsidRDefault="00E13E4C">
                    <w:pPr>
                      <w:spacing w:line="240" w:lineRule="exact"/>
                      <w:ind w:left="4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25C1"/>
    <w:multiLevelType w:val="hybridMultilevel"/>
    <w:tmpl w:val="54DCF1BA"/>
    <w:lvl w:ilvl="0" w:tplc="30B4F83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1147D5F"/>
    <w:multiLevelType w:val="hybridMultilevel"/>
    <w:tmpl w:val="CFC2EB12"/>
    <w:lvl w:ilvl="0" w:tplc="C7164DE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4974DAB"/>
    <w:multiLevelType w:val="hybridMultilevel"/>
    <w:tmpl w:val="B936E32A"/>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3123BB8"/>
    <w:multiLevelType w:val="hybridMultilevel"/>
    <w:tmpl w:val="C5062CF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4C"/>
    <w:rsid w:val="00BE195F"/>
    <w:rsid w:val="00E13E4C"/>
    <w:rsid w:val="00EC4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2019-10-05T07:04:00Z</dcterms:created>
  <dcterms:modified xsi:type="dcterms:W3CDTF">2019-10-05T07:05:00Z</dcterms:modified>
</cp:coreProperties>
</file>